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7A5AB8D" w14:textId="44D3F730" w:rsidR="00201DEC" w:rsidRDefault="00201DEC">
      <w:r>
        <w:rPr>
          <w:noProof/>
        </w:rPr>
        <mc:AlternateContent>
          <mc:Choice Requires="wps">
            <w:drawing>
              <wp:anchor distT="0" distB="0" distL="114300" distR="114300" simplePos="0" relativeHeight="251658241" behindDoc="0" locked="0" layoutInCell="1" allowOverlap="1" wp14:anchorId="53482A15" wp14:editId="445F2628">
                <wp:simplePos x="0" y="0"/>
                <wp:positionH relativeFrom="column">
                  <wp:posOffset>69850</wp:posOffset>
                </wp:positionH>
                <wp:positionV relativeFrom="paragraph">
                  <wp:posOffset>3968750</wp:posOffset>
                </wp:positionV>
                <wp:extent cx="1136650" cy="984250"/>
                <wp:effectExtent l="0" t="0" r="25400" b="25400"/>
                <wp:wrapNone/>
                <wp:docPr id="2010276947" name="Text Box 14"/>
                <wp:cNvGraphicFramePr/>
                <a:graphic xmlns:a="http://schemas.openxmlformats.org/drawingml/2006/main">
                  <a:graphicData uri="http://schemas.microsoft.com/office/word/2010/wordprocessingShape">
                    <wps:wsp>
                      <wps:cNvSpPr txBox="1"/>
                      <wps:spPr>
                        <a:xfrm>
                          <a:off x="0" y="0"/>
                          <a:ext cx="1136650" cy="984250"/>
                        </a:xfrm>
                        <a:prstGeom prst="rect">
                          <a:avLst/>
                        </a:prstGeom>
                        <a:solidFill>
                          <a:schemeClr val="lt1"/>
                        </a:solidFill>
                        <a:ln w="6350">
                          <a:solidFill>
                            <a:prstClr val="black"/>
                          </a:solidFill>
                        </a:ln>
                      </wps:spPr>
                      <wps:txbx>
                        <w:txbxContent>
                          <w:p w14:paraId="3DC601A3" w14:textId="6F30CA7A" w:rsidR="00201DEC" w:rsidRDefault="00201DEC">
                            <w:r w:rsidRPr="00201DEC">
                              <w:rPr>
                                <w:noProof/>
                              </w:rPr>
                              <w:drawing>
                                <wp:inline distT="0" distB="0" distL="0" distR="0" wp14:anchorId="27845DD1" wp14:editId="2B2E7687">
                                  <wp:extent cx="946150" cy="861930"/>
                                  <wp:effectExtent l="0" t="0" r="6350" b="0"/>
                                  <wp:docPr id="1287509948" name="Picture 17" descr="A picture containing symbol, font, logo, em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 picture containing symbol, font, logo, emble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186" cy="867428"/>
                                          </a:xfrm>
                                          <a:prstGeom prst="rect">
                                            <a:avLst/>
                                          </a:prstGeom>
                                          <a:noFill/>
                                          <a:ln>
                                            <a:noFill/>
                                          </a:ln>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3482A15" id="_x0000_t202" coordsize="21600,21600" o:spt="202" path="m,l,21600r21600,l21600,xe">
                <v:stroke joinstyle="miter"/>
                <v:path gradientshapeok="t" o:connecttype="rect"/>
              </v:shapetype>
              <v:shape id="Text Box 14" o:spid="_x0000_s1026" type="#_x0000_t202" style="position:absolute;margin-left:5.5pt;margin-top:312.5pt;width:89.5pt;height:77.5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" fillcolor="white [3201]" strokeweight=".5pt">
                <v:textbox>
                  <w:txbxContent>
                    <w:p w14:paraId="3DC601A3" w14:textId="6F30CA7A" w:rsidR="00201DEC" w:rsidRDefault="00201DEC">
                      <w:r w:rsidRPr="00201DEC">
                        <w:rPr>
                          <w:noProof/>
                        </w:rPr>
                        <w:drawing>
                          <wp:inline distT="0" distB="0" distL="0" distR="0" wp14:anchorId="27845DD1" wp14:editId="2B2E7687">
                            <wp:extent cx="946150" cy="861930"/>
                            <wp:effectExtent l="0" t="0" r="6350" b="0"/>
                            <wp:docPr id="1287509948" name="Picture 17" descr="A picture containing symbol, font, logo, emble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A picture containing symbol, font, logo, emblem&#10;&#10;Description automatically generated"/>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2186" cy="867428"/>
                                    </a:xfrm>
                                    <a:prstGeom prst="rect">
                                      <a:avLst/>
                                    </a:prstGeom>
                                    <a:noFill/>
                                    <a:ln>
                                      <a:noFill/>
                                    </a:ln>
                                  </pic:spPr>
                                </pic:pic>
                              </a:graphicData>
                            </a:graphic>
                          </wp:inline>
                        </w:drawing>
                      </w:r>
                    </w:p>
                  </w:txbxContent>
                </v:textbox>
              </v:shape>
            </w:pict>
          </mc:Fallback>
        </mc:AlternateContent>
      </w:r>
      <w:r>
        <w:rPr>
          <w:noProof/>
        </w:rPr>
        <mc:AlternateContent>
          <mc:Choice Requires="wps">
            <w:drawing>
              <wp:anchor distT="0" distB="0" distL="114300" distR="114300" simplePos="0" relativeHeight="251658240" behindDoc="0" locked="0" layoutInCell="1" allowOverlap="1" wp14:anchorId="7F9E316D" wp14:editId="7039A4F3">
                <wp:simplePos x="0" y="0"/>
                <wp:positionH relativeFrom="column">
                  <wp:posOffset>6502400</wp:posOffset>
                </wp:positionH>
                <wp:positionV relativeFrom="paragraph">
                  <wp:posOffset>2178050</wp:posOffset>
                </wp:positionV>
                <wp:extent cx="2038350" cy="546100"/>
                <wp:effectExtent l="0" t="0" r="19050" b="25400"/>
                <wp:wrapNone/>
                <wp:docPr id="377677164" name="Text Box 13"/>
                <wp:cNvGraphicFramePr/>
                <a:graphic xmlns:a="http://schemas.openxmlformats.org/drawingml/2006/main">
                  <a:graphicData uri="http://schemas.microsoft.com/office/word/2010/wordprocessingShape">
                    <wps:wsp>
                      <wps:cNvSpPr txBox="1"/>
                      <wps:spPr>
                        <a:xfrm>
                          <a:off x="0" y="0"/>
                          <a:ext cx="2038350" cy="546100"/>
                        </a:xfrm>
                        <a:prstGeom prst="rect">
                          <a:avLst/>
                        </a:prstGeom>
                        <a:solidFill>
                          <a:schemeClr val="lt1"/>
                        </a:solidFill>
                        <a:ln w="6350">
                          <a:solidFill>
                            <a:prstClr val="black"/>
                          </a:solidFill>
                        </a:ln>
                      </wps:spPr>
                      <wps:txbx>
                        <w:txbxContent>
                          <w:p w14:paraId="20CB463E" w14:textId="6C090AD2" w:rsidR="00201DEC" w:rsidRPr="00201DEC" w:rsidRDefault="00201DEC" w:rsidP="00201DEC">
                            <w:pPr>
                              <w:jc w:val="center"/>
                              <w:rPr>
                                <w:rFonts w:ascii="Arial" w:hAnsi="Arial" w:cs="Arial"/>
                                <w:b/>
                                <w:bCs/>
                                <w:sz w:val="52"/>
                                <w:szCs w:val="52"/>
                              </w:rPr>
                            </w:pPr>
                            <w:r w:rsidRPr="00201DEC">
                              <w:rPr>
                                <w:rFonts w:ascii="Arial" w:hAnsi="Arial" w:cs="Arial"/>
                                <w:b/>
                                <w:bCs/>
                                <w:sz w:val="52"/>
                                <w:szCs w:val="52"/>
                              </w:rPr>
                              <w:t>202</w:t>
                            </w:r>
                            <w:r w:rsidR="00344E30">
                              <w:rPr>
                                <w:rFonts w:ascii="Arial" w:hAnsi="Arial" w:cs="Arial"/>
                                <w:b/>
                                <w:bCs/>
                                <w:sz w:val="52"/>
                                <w:szCs w:val="52"/>
                              </w:rPr>
                              <w:t>5</w:t>
                            </w:r>
                            <w:r w:rsidRPr="00201DEC">
                              <w:rPr>
                                <w:rFonts w:ascii="Arial" w:hAnsi="Arial" w:cs="Arial"/>
                                <w:b/>
                                <w:bCs/>
                                <w:sz w:val="52"/>
                                <w:szCs w:val="52"/>
                              </w:rPr>
                              <w:t>/2</w:t>
                            </w:r>
                            <w:r w:rsidR="00344E30">
                              <w:rPr>
                                <w:rFonts w:ascii="Arial" w:hAnsi="Arial" w:cs="Arial"/>
                                <w:b/>
                                <w:bCs/>
                                <w:sz w:val="52"/>
                                <w:szCs w:val="52"/>
                              </w:rPr>
                              <w:t>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7F9E316D" id="Text Box 13" o:spid="_x0000_s1027" type="#_x0000_t202" style="position:absolute;margin-left:512pt;margin-top:171.5pt;width:160.5pt;height:43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" fillcolor="white [3201]" strokeweight=".5pt">
                <v:textbox>
                  <w:txbxContent>
                    <w:p w14:paraId="20CB463E" w14:textId="6C090AD2" w:rsidR="00201DEC" w:rsidRPr="00201DEC" w:rsidRDefault="00201DEC" w:rsidP="00201DEC">
                      <w:pPr>
                        <w:jc w:val="center"/>
                        <w:rPr>
                          <w:rFonts w:ascii="Arial" w:hAnsi="Arial" w:cs="Arial"/>
                          <w:b/>
                          <w:bCs/>
                          <w:sz w:val="52"/>
                          <w:szCs w:val="52"/>
                        </w:rPr>
                      </w:pPr>
                      <w:r w:rsidRPr="00201DEC">
                        <w:rPr>
                          <w:rFonts w:ascii="Arial" w:hAnsi="Arial" w:cs="Arial"/>
                          <w:b/>
                          <w:bCs/>
                          <w:sz w:val="52"/>
                          <w:szCs w:val="52"/>
                        </w:rPr>
                        <w:t>202</w:t>
                      </w:r>
                      <w:r w:rsidR="00344E30">
                        <w:rPr>
                          <w:rFonts w:ascii="Arial" w:hAnsi="Arial" w:cs="Arial"/>
                          <w:b/>
                          <w:bCs/>
                          <w:sz w:val="52"/>
                          <w:szCs w:val="52"/>
                        </w:rPr>
                        <w:t>5</w:t>
                      </w:r>
                      <w:r w:rsidRPr="00201DEC">
                        <w:rPr>
                          <w:rFonts w:ascii="Arial" w:hAnsi="Arial" w:cs="Arial"/>
                          <w:b/>
                          <w:bCs/>
                          <w:sz w:val="52"/>
                          <w:szCs w:val="52"/>
                        </w:rPr>
                        <w:t>/2</w:t>
                      </w:r>
                      <w:r w:rsidR="00344E30">
                        <w:rPr>
                          <w:rFonts w:ascii="Arial" w:hAnsi="Arial" w:cs="Arial"/>
                          <w:b/>
                          <w:bCs/>
                          <w:sz w:val="52"/>
                          <w:szCs w:val="52"/>
                        </w:rPr>
                        <w:t>6</w:t>
                      </w:r>
                    </w:p>
                  </w:txbxContent>
                </v:textbox>
              </v:shape>
            </w:pict>
          </mc:Fallback>
        </mc:AlternateContent>
      </w:r>
      <w:r w:rsidR="7739BCCA">
        <w:rPr>
          <w:noProof/>
        </w:rPr>
        <w:drawing>
          <wp:inline distT="0" distB="0" distL="0" distR="0" wp14:anchorId="41F169D1" wp14:editId="552E4CE0">
            <wp:extent cx="8858250" cy="6372225"/>
            <wp:effectExtent l="0" t="0" r="0" b="0"/>
            <wp:docPr id="1346848893" name="Picture 13468488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0">
                      <a:extLst>
                        <a:ext uri="{28A0092B-C50C-407E-A947-70E740481C1C}">
                          <a14:useLocalDpi xmlns:a14="http://schemas.microsoft.com/office/drawing/2010/main" val="0"/>
                        </a:ext>
                      </a:extLst>
                    </a:blip>
                    <a:stretch>
                      <a:fillRect/>
                    </a:stretch>
                  </pic:blipFill>
                  <pic:spPr>
                    <a:xfrm>
                      <a:off x="0" y="0"/>
                      <a:ext cx="8858250" cy="6372225"/>
                    </a:xfrm>
                    <a:prstGeom prst="rect">
                      <a:avLst/>
                    </a:prstGeom>
                  </pic:spPr>
                </pic:pic>
              </a:graphicData>
            </a:graphic>
          </wp:inline>
        </w:drawing>
      </w:r>
    </w:p>
    <w:p w14:paraId="32FD331E" w14:textId="6FAB9470" w:rsidR="00DE57E2" w:rsidRDefault="00AB4D9A">
      <w:r w:rsidRPr="00AB4D9A">
        <w:rPr>
          <w:noProof/>
        </w:rPr>
        <w:lastRenderedPageBreak/>
        <w:drawing>
          <wp:inline distT="0" distB="0" distL="0" distR="0" wp14:anchorId="0E47E5CB" wp14:editId="246A8FAA">
            <wp:extent cx="8863330" cy="320675"/>
            <wp:effectExtent l="0" t="0" r="0" b="3175"/>
            <wp:docPr id="789833317" name="Picture 3" descr="Textbox 31, Textbo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box 31, Textbox"/>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8863330" cy="320675"/>
                    </a:xfrm>
                    <a:prstGeom prst="rect">
                      <a:avLst/>
                    </a:prstGeom>
                    <a:noFill/>
                    <a:ln>
                      <a:noFill/>
                    </a:ln>
                  </pic:spPr>
                </pic:pic>
              </a:graphicData>
            </a:graphic>
          </wp:inline>
        </w:drawing>
      </w:r>
    </w:p>
    <w:tbl>
      <w:tblPr>
        <w:tblStyle w:val="TableGrid"/>
        <w:tblpPr w:leftFromText="180" w:rightFromText="180" w:vertAnchor="text" w:horzAnchor="margin" w:tblpY="30"/>
        <w:tblW w:w="0" w:type="auto"/>
        <w:tblLook w:val="04A0" w:firstRow="1" w:lastRow="0" w:firstColumn="1" w:lastColumn="0" w:noHBand="0" w:noVBand="1"/>
      </w:tblPr>
      <w:tblGrid>
        <w:gridCol w:w="6974"/>
        <w:gridCol w:w="6974"/>
      </w:tblGrid>
      <w:tr w:rsidR="00DE57E2" w14:paraId="297CF7BA" w14:textId="77777777" w:rsidTr="00DE57E2">
        <w:tc>
          <w:tcPr>
            <w:tcW w:w="6974" w:type="dxa"/>
          </w:tcPr>
          <w:p w14:paraId="0F4E59F8" w14:textId="77777777" w:rsidR="00DE57E2" w:rsidRPr="003468CD" w:rsidRDefault="00DE57E2" w:rsidP="00DE57E2">
            <w:pPr>
              <w:rPr>
                <w:b/>
                <w:bCs/>
              </w:rPr>
            </w:pPr>
            <w:r w:rsidRPr="003468CD">
              <w:rPr>
                <w:b/>
                <w:bCs/>
              </w:rPr>
              <w:t>Total amount carried over from 2023/24:</w:t>
            </w:r>
          </w:p>
        </w:tc>
        <w:tc>
          <w:tcPr>
            <w:tcW w:w="6974" w:type="dxa"/>
          </w:tcPr>
          <w:p w14:paraId="4BDE4800" w14:textId="77777777" w:rsidR="00DE57E2" w:rsidRDefault="00DE57E2" w:rsidP="00DE57E2">
            <w:r>
              <w:t>£0</w:t>
            </w:r>
          </w:p>
        </w:tc>
      </w:tr>
      <w:tr w:rsidR="00DE57E2" w14:paraId="2A04F16D" w14:textId="77777777" w:rsidTr="00DE57E2">
        <w:tc>
          <w:tcPr>
            <w:tcW w:w="6974" w:type="dxa"/>
          </w:tcPr>
          <w:p w14:paraId="3A38583D" w14:textId="77777777" w:rsidR="00DE57E2" w:rsidRPr="003468CD" w:rsidRDefault="00DE57E2" w:rsidP="00DE57E2">
            <w:pPr>
              <w:rPr>
                <w:b/>
                <w:bCs/>
              </w:rPr>
            </w:pPr>
            <w:r w:rsidRPr="003468CD">
              <w:rPr>
                <w:b/>
                <w:bCs/>
              </w:rPr>
              <w:t>Total amount of funding for 2024/ 25:</w:t>
            </w:r>
          </w:p>
        </w:tc>
        <w:tc>
          <w:tcPr>
            <w:tcW w:w="6974" w:type="dxa"/>
          </w:tcPr>
          <w:p w14:paraId="1E9DE272" w14:textId="4C3960B8" w:rsidR="00DE57E2" w:rsidRDefault="00DE57E2" w:rsidP="00DE57E2">
            <w:r>
              <w:t>£23, 7</w:t>
            </w:r>
            <w:r w:rsidR="00AF7887">
              <w:t>60</w:t>
            </w:r>
          </w:p>
        </w:tc>
      </w:tr>
    </w:tbl>
    <w:p w14:paraId="19CACDD9" w14:textId="77777777" w:rsidR="00AB4D9A" w:rsidRDefault="00AB4D9A"/>
    <w:tbl>
      <w:tblPr>
        <w:tblStyle w:val="TableGrid"/>
        <w:tblW w:w="0" w:type="auto"/>
        <w:tblLook w:val="04A0" w:firstRow="1" w:lastRow="0" w:firstColumn="1" w:lastColumn="0" w:noHBand="0" w:noVBand="1"/>
      </w:tblPr>
      <w:tblGrid>
        <w:gridCol w:w="5098"/>
        <w:gridCol w:w="8850"/>
      </w:tblGrid>
      <w:tr w:rsidR="00AF7887" w:rsidRPr="008A507F" w14:paraId="6FCE713D" w14:textId="77777777" w:rsidTr="005E765E">
        <w:tc>
          <w:tcPr>
            <w:tcW w:w="13948" w:type="dxa"/>
            <w:gridSpan w:val="2"/>
            <w:shd w:val="clear" w:color="auto" w:fill="EE0000"/>
          </w:tcPr>
          <w:p w14:paraId="31F71ADD" w14:textId="72F95F1A" w:rsidR="00AF7887" w:rsidRPr="008A507F" w:rsidRDefault="00AF7887" w:rsidP="005E765E">
            <w:pPr>
              <w:jc w:val="center"/>
              <w:rPr>
                <w:rFonts w:cstheme="minorHAnsi"/>
                <w:b/>
                <w:bCs/>
                <w:color w:val="FFFFFF" w:themeColor="background1"/>
                <w:sz w:val="32"/>
                <w:szCs w:val="32"/>
              </w:rPr>
            </w:pPr>
            <w:r>
              <w:rPr>
                <w:rFonts w:cstheme="minorHAnsi"/>
                <w:b/>
                <w:bCs/>
                <w:color w:val="FFFFFF" w:themeColor="background1"/>
                <w:sz w:val="32"/>
                <w:szCs w:val="32"/>
              </w:rPr>
              <w:t>Review of last year’s spend and key achievements (2024/25)</w:t>
            </w:r>
          </w:p>
        </w:tc>
      </w:tr>
      <w:tr w:rsidR="003468CD" w14:paraId="4C941C1C" w14:textId="77777777" w:rsidTr="009E083F">
        <w:tc>
          <w:tcPr>
            <w:tcW w:w="5098" w:type="dxa"/>
          </w:tcPr>
          <w:p w14:paraId="393BBE07" w14:textId="0A2AE5BF" w:rsidR="003468CD" w:rsidRPr="009715B0" w:rsidRDefault="009715B0">
            <w:pPr>
              <w:rPr>
                <w:b/>
                <w:bCs/>
              </w:rPr>
            </w:pPr>
            <w:r w:rsidRPr="009715B0">
              <w:rPr>
                <w:b/>
                <w:bCs/>
              </w:rPr>
              <w:t xml:space="preserve">Activity/ Action </w:t>
            </w:r>
          </w:p>
        </w:tc>
        <w:tc>
          <w:tcPr>
            <w:tcW w:w="8850" w:type="dxa"/>
          </w:tcPr>
          <w:p w14:paraId="10ACE9F8" w14:textId="4D134132" w:rsidR="003468CD" w:rsidRDefault="00FF5C6D">
            <w:pPr>
              <w:rPr>
                <w:b/>
                <w:bCs/>
              </w:rPr>
            </w:pPr>
            <w:r>
              <w:rPr>
                <w:b/>
                <w:bCs/>
              </w:rPr>
              <w:t>Impact</w:t>
            </w:r>
          </w:p>
          <w:p w14:paraId="43F5ED0E" w14:textId="34F8FC3A" w:rsidR="009715B0" w:rsidRPr="009715B0" w:rsidRDefault="009715B0">
            <w:pPr>
              <w:rPr>
                <w:b/>
                <w:bCs/>
              </w:rPr>
            </w:pPr>
          </w:p>
        </w:tc>
      </w:tr>
      <w:tr w:rsidR="003468CD" w14:paraId="371D4B07" w14:textId="77777777" w:rsidTr="009E083F">
        <w:tc>
          <w:tcPr>
            <w:tcW w:w="5098" w:type="dxa"/>
          </w:tcPr>
          <w:p w14:paraId="790F7BCB" w14:textId="4B25AF09" w:rsidR="003468CD" w:rsidRDefault="003468CD">
            <w:r w:rsidRPr="00FF5C6D">
              <w:rPr>
                <w:b/>
                <w:bCs/>
              </w:rPr>
              <w:t>Enrolled in the Featherstone School Sports Partnership Sports Offer</w:t>
            </w:r>
            <w:r w:rsidRPr="003468CD">
              <w:t xml:space="preserve"> and </w:t>
            </w:r>
            <w:r w:rsidR="00AF7887">
              <w:t>maintained</w:t>
            </w:r>
            <w:r w:rsidRPr="003468CD">
              <w:t xml:space="preserve"> the Platinum Award. The cost implications included the need to release PE </w:t>
            </w:r>
            <w:r w:rsidR="009715B0">
              <w:t>staff</w:t>
            </w:r>
            <w:r w:rsidRPr="003468CD">
              <w:t xml:space="preserve"> to attend competitions, as well as the expense of purchasing the services provided by the organisers.</w:t>
            </w:r>
          </w:p>
          <w:p w14:paraId="2B7F31A6" w14:textId="77777777" w:rsidR="009715B0" w:rsidRPr="00FF5C6D" w:rsidRDefault="009715B0">
            <w:pPr>
              <w:rPr>
                <w:b/>
                <w:bCs/>
              </w:rPr>
            </w:pPr>
          </w:p>
          <w:p w14:paraId="341710F2" w14:textId="3E32AEBB" w:rsidR="00FF5C6D" w:rsidRPr="00FF5C6D" w:rsidRDefault="00FF5C6D">
            <w:pPr>
              <w:rPr>
                <w:b/>
                <w:bCs/>
              </w:rPr>
            </w:pPr>
            <w:r w:rsidRPr="00FF5C6D">
              <w:rPr>
                <w:b/>
                <w:bCs/>
              </w:rPr>
              <w:t>School Games Mar</w:t>
            </w:r>
            <w:r w:rsidR="00AF7887">
              <w:rPr>
                <w:b/>
                <w:bCs/>
              </w:rPr>
              <w:t>k: Platinum</w:t>
            </w:r>
          </w:p>
          <w:p w14:paraId="0460F749" w14:textId="77777777" w:rsidR="009715B0" w:rsidRDefault="009715B0"/>
          <w:p w14:paraId="4569A372" w14:textId="77777777" w:rsidR="00FF5C6D" w:rsidRDefault="00FF5C6D"/>
          <w:p w14:paraId="00849F9E" w14:textId="77777777" w:rsidR="00FF5C6D" w:rsidRDefault="00FF5C6D"/>
          <w:p w14:paraId="4FB62AB8" w14:textId="77777777" w:rsidR="00FF5C6D" w:rsidRDefault="00FF5C6D"/>
          <w:p w14:paraId="624EBC97" w14:textId="77777777" w:rsidR="00FF5C6D" w:rsidRDefault="00FF5C6D"/>
          <w:p w14:paraId="690738D5" w14:textId="2FE28E10" w:rsidR="00FF5C6D" w:rsidRDefault="00FF5C6D" w:rsidP="00AF7887">
            <w:r w:rsidRPr="00FF5C6D">
              <w:rPr>
                <w:b/>
                <w:bCs/>
              </w:rPr>
              <w:t xml:space="preserve">Success at </w:t>
            </w:r>
            <w:r>
              <w:rPr>
                <w:b/>
                <w:bCs/>
              </w:rPr>
              <w:t>c</w:t>
            </w:r>
            <w:r w:rsidRPr="00FF5C6D">
              <w:rPr>
                <w:b/>
                <w:bCs/>
              </w:rPr>
              <w:t>ompetitions</w:t>
            </w:r>
            <w:r w:rsidRPr="00FF5C6D">
              <w:t xml:space="preserve"> </w:t>
            </w:r>
            <w:r w:rsidR="00AF7887" w:rsidRPr="00AF7887">
              <w:t>run by multiple agencies such as Featherstone, Middlesex Running Club, Ealing Girls Cup, London Youth Games</w:t>
            </w:r>
          </w:p>
        </w:tc>
        <w:tc>
          <w:tcPr>
            <w:tcW w:w="8850" w:type="dxa"/>
          </w:tcPr>
          <w:p w14:paraId="1558600F" w14:textId="30642D19" w:rsidR="003468CD" w:rsidRDefault="009715B0">
            <w:r w:rsidRPr="009715B0">
              <w:t xml:space="preserve">The gained access to </w:t>
            </w:r>
            <w:r w:rsidR="00AF7887">
              <w:t xml:space="preserve">a range of </w:t>
            </w:r>
            <w:r w:rsidRPr="009715B0">
              <w:t>competitions, including performance and development events, SEND events, festivals, and virtual and hybrid competitions. Thus, enabling both boys and girls a chance to compete, develop key skills, build confidence, and stay active.</w:t>
            </w:r>
          </w:p>
          <w:p w14:paraId="49FE5210" w14:textId="77777777" w:rsidR="00FF5C6D" w:rsidRDefault="00FF5C6D"/>
          <w:p w14:paraId="246F5F40" w14:textId="77777777" w:rsidR="009E083F" w:rsidRDefault="009E083F"/>
          <w:p w14:paraId="7AFF7A21" w14:textId="77777777" w:rsidR="009E083F" w:rsidRDefault="009E083F"/>
          <w:p w14:paraId="65CE4CA4" w14:textId="310292FE" w:rsidR="00FF5C6D" w:rsidRDefault="00AF7887" w:rsidP="00AF7887">
            <w:r w:rsidRPr="00AF7887">
              <w:t>Fielding </w:t>
            </w:r>
            <w:r w:rsidR="00914739">
              <w:t>main</w:t>
            </w:r>
            <w:r w:rsidR="00A70C82">
              <w:t xml:space="preserve">tained </w:t>
            </w:r>
            <w:r w:rsidRPr="00AF7887">
              <w:t>the Platinum School Games Mark which highlighted the school's exceptional dedication to physical education and inclusive sports programs. By offering daily active minutes, diverse competitions, and leadership opportunities, the school fostered a culture of health and teamwork. These efforts not only improved physical fitness, but also promoted confidence, social skills, and a positive attitude toward physical activity among all pupils. </w:t>
            </w:r>
          </w:p>
          <w:p w14:paraId="09BD8124" w14:textId="77777777" w:rsidR="00AF7887" w:rsidRDefault="00AF7887" w:rsidP="00AF7887"/>
          <w:p w14:paraId="6F46037E" w14:textId="77777777" w:rsidR="00AF7887" w:rsidRDefault="00AF7887" w:rsidP="00AF7887"/>
          <w:p w14:paraId="551C3B57" w14:textId="59B91F77" w:rsidR="00FF5C6D" w:rsidRDefault="00FF5C6D">
            <w:r w:rsidRPr="00FF5C6D">
              <w:t>Success in these competitions boost</w:t>
            </w:r>
            <w:r>
              <w:t>ed</w:t>
            </w:r>
            <w:r w:rsidRPr="00FF5C6D">
              <w:t xml:space="preserve"> the children’</w:t>
            </w:r>
            <w:r>
              <w:t>s</w:t>
            </w:r>
            <w:r w:rsidRPr="00FF5C6D">
              <w:t xml:space="preserve"> confidence</w:t>
            </w:r>
            <w:r>
              <w:t>, broke down gender barriers</w:t>
            </w:r>
            <w:r w:rsidRPr="00FF5C6D">
              <w:t xml:space="preserve"> and highligh</w:t>
            </w:r>
            <w:r>
              <w:t>ted</w:t>
            </w:r>
            <w:r w:rsidRPr="00FF5C6D">
              <w:t xml:space="preserve"> their skills across a range of sports. Access to diverse competitions promote</w:t>
            </w:r>
            <w:r>
              <w:t xml:space="preserve">d </w:t>
            </w:r>
            <w:r w:rsidRPr="00FF5C6D">
              <w:t>inclusion for all pupils to achieve in sports irrespective of their ability.</w:t>
            </w:r>
          </w:p>
        </w:tc>
      </w:tr>
    </w:tbl>
    <w:p w14:paraId="5F96ED0D" w14:textId="77777777" w:rsidR="00DE57E2" w:rsidRDefault="00DE57E2"/>
    <w:p w14:paraId="1F519FF3" w14:textId="77777777" w:rsidR="00BF1B2B" w:rsidRDefault="00BF1B2B"/>
    <w:p w14:paraId="7CD51B22" w14:textId="77777777" w:rsidR="00AF7887" w:rsidRDefault="00AF7887"/>
    <w:p w14:paraId="42044F8F" w14:textId="77777777" w:rsidR="00BF1B2B" w:rsidRDefault="00BF1B2B"/>
    <w:tbl>
      <w:tblPr>
        <w:tblStyle w:val="TableGrid"/>
        <w:tblW w:w="0" w:type="auto"/>
        <w:tblLook w:val="04A0" w:firstRow="1" w:lastRow="0" w:firstColumn="1" w:lastColumn="0" w:noHBand="0" w:noVBand="1"/>
      </w:tblPr>
      <w:tblGrid>
        <w:gridCol w:w="13948"/>
      </w:tblGrid>
      <w:tr w:rsidR="00BF1B2B" w14:paraId="5F2F959E" w14:textId="77777777" w:rsidTr="00BF1B2B">
        <w:tc>
          <w:tcPr>
            <w:tcW w:w="13948" w:type="dxa"/>
            <w:shd w:val="clear" w:color="auto" w:fill="EE0000"/>
          </w:tcPr>
          <w:p w14:paraId="7861E8DE" w14:textId="1E0097FC" w:rsidR="00BF1B2B" w:rsidRPr="008A507F" w:rsidRDefault="00BF1B2B" w:rsidP="008A507F">
            <w:pPr>
              <w:jc w:val="center"/>
              <w:rPr>
                <w:rFonts w:cstheme="minorHAnsi"/>
                <w:b/>
                <w:bCs/>
                <w:color w:val="FFFFFF" w:themeColor="background1"/>
                <w:sz w:val="32"/>
                <w:szCs w:val="32"/>
              </w:rPr>
            </w:pPr>
            <w:bookmarkStart w:id="0" w:name="_Hlk203947019"/>
            <w:r w:rsidRPr="00BF1B2B">
              <w:rPr>
                <w:rFonts w:cstheme="minorHAnsi"/>
                <w:b/>
                <w:bCs/>
                <w:color w:val="FFFFFF" w:themeColor="background1"/>
                <w:sz w:val="32"/>
                <w:szCs w:val="32"/>
              </w:rPr>
              <w:lastRenderedPageBreak/>
              <w:t>Key Achievements 202</w:t>
            </w:r>
            <w:r w:rsidR="00AF7887">
              <w:rPr>
                <w:rFonts w:cstheme="minorHAnsi"/>
                <w:b/>
                <w:bCs/>
                <w:color w:val="FFFFFF" w:themeColor="background1"/>
                <w:sz w:val="32"/>
                <w:szCs w:val="32"/>
              </w:rPr>
              <w:t>5</w:t>
            </w:r>
            <w:r w:rsidRPr="00BF1B2B">
              <w:rPr>
                <w:rFonts w:cstheme="minorHAnsi"/>
                <w:b/>
                <w:bCs/>
                <w:color w:val="FFFFFF" w:themeColor="background1"/>
                <w:sz w:val="32"/>
                <w:szCs w:val="32"/>
              </w:rPr>
              <w:t>/ 2</w:t>
            </w:r>
            <w:r w:rsidR="00AF7887">
              <w:rPr>
                <w:rFonts w:cstheme="minorHAnsi"/>
                <w:b/>
                <w:bCs/>
                <w:color w:val="FFFFFF" w:themeColor="background1"/>
                <w:sz w:val="32"/>
                <w:szCs w:val="32"/>
              </w:rPr>
              <w:t>6</w:t>
            </w:r>
          </w:p>
        </w:tc>
      </w:tr>
      <w:bookmarkEnd w:id="0"/>
    </w:tbl>
    <w:p w14:paraId="431226B6" w14:textId="4D664D4A" w:rsidR="00FF5C6D" w:rsidRDefault="00FF5C6D"/>
    <w:tbl>
      <w:tblPr>
        <w:tblStyle w:val="TableGrid"/>
        <w:tblW w:w="0" w:type="auto"/>
        <w:tblLook w:val="04A0" w:firstRow="1" w:lastRow="0" w:firstColumn="1" w:lastColumn="0" w:noHBand="0" w:noVBand="1"/>
      </w:tblPr>
      <w:tblGrid>
        <w:gridCol w:w="5098"/>
        <w:gridCol w:w="8850"/>
      </w:tblGrid>
      <w:tr w:rsidR="00BF1B2B" w14:paraId="1F69919D" w14:textId="77777777" w:rsidTr="7064A71B">
        <w:tc>
          <w:tcPr>
            <w:tcW w:w="5098" w:type="dxa"/>
          </w:tcPr>
          <w:p w14:paraId="47E42D0E" w14:textId="196E06D3" w:rsidR="00BF1B2B" w:rsidRPr="00BF1B2B" w:rsidRDefault="00BF1B2B">
            <w:pPr>
              <w:rPr>
                <w:b/>
                <w:bCs/>
              </w:rPr>
            </w:pPr>
            <w:r w:rsidRPr="00BF1B2B">
              <w:rPr>
                <w:b/>
                <w:bCs/>
              </w:rPr>
              <w:t xml:space="preserve">Activity/ Action </w:t>
            </w:r>
          </w:p>
        </w:tc>
        <w:tc>
          <w:tcPr>
            <w:tcW w:w="8850" w:type="dxa"/>
          </w:tcPr>
          <w:p w14:paraId="17A13B38" w14:textId="60288F65" w:rsidR="00BF1B2B" w:rsidRPr="00BF1B2B" w:rsidRDefault="00BF1B2B">
            <w:pPr>
              <w:rPr>
                <w:b/>
                <w:bCs/>
              </w:rPr>
            </w:pPr>
            <w:r w:rsidRPr="00BF1B2B">
              <w:rPr>
                <w:b/>
                <w:bCs/>
              </w:rPr>
              <w:t>Impact</w:t>
            </w:r>
          </w:p>
        </w:tc>
      </w:tr>
      <w:tr w:rsidR="00BF1B2B" w14:paraId="36940AE7" w14:textId="77777777" w:rsidTr="7064A71B">
        <w:tc>
          <w:tcPr>
            <w:tcW w:w="5098" w:type="dxa"/>
          </w:tcPr>
          <w:p w14:paraId="7D77E1FB" w14:textId="50880DF1" w:rsidR="00DC2ADA" w:rsidRPr="003A0FA0" w:rsidRDefault="00DC2ADA">
            <w:pPr>
              <w:rPr>
                <w:b/>
                <w:bCs/>
              </w:rPr>
            </w:pPr>
            <w:r w:rsidRPr="00DC2ADA">
              <w:rPr>
                <w:b/>
                <w:bCs/>
              </w:rPr>
              <w:t>Membership in Featherstone School Sports Partnership and Ealing Leagues</w:t>
            </w:r>
            <w:r w:rsidR="003A0FA0">
              <w:rPr>
                <w:b/>
                <w:bCs/>
              </w:rPr>
              <w:t xml:space="preserve"> </w:t>
            </w:r>
            <w:r w:rsidR="003A0FA0" w:rsidRPr="003A0FA0">
              <w:t>(PE CPD and pupil competitions)</w:t>
            </w:r>
          </w:p>
          <w:p w14:paraId="30ABC4E9" w14:textId="77777777" w:rsidR="00DC2ADA" w:rsidRPr="00DC2ADA" w:rsidRDefault="00DC2ADA"/>
          <w:p w14:paraId="035A66E2" w14:textId="77777777" w:rsidR="007C2404" w:rsidRDefault="007C2404">
            <w:pPr>
              <w:rPr>
                <w:b/>
                <w:bCs/>
              </w:rPr>
            </w:pPr>
          </w:p>
          <w:p w14:paraId="5EC497F6" w14:textId="77777777" w:rsidR="007C2404" w:rsidRDefault="007C2404">
            <w:pPr>
              <w:rPr>
                <w:b/>
                <w:bCs/>
              </w:rPr>
            </w:pPr>
          </w:p>
          <w:p w14:paraId="13CA59EB" w14:textId="77777777" w:rsidR="007C2404" w:rsidRDefault="007C2404">
            <w:pPr>
              <w:rPr>
                <w:b/>
                <w:bCs/>
              </w:rPr>
            </w:pPr>
          </w:p>
          <w:p w14:paraId="6E088C71" w14:textId="77777777" w:rsidR="007C2404" w:rsidRDefault="007C2404">
            <w:pPr>
              <w:rPr>
                <w:b/>
                <w:bCs/>
              </w:rPr>
            </w:pPr>
          </w:p>
          <w:p w14:paraId="5E9B9285" w14:textId="77777777" w:rsidR="007C2404" w:rsidRDefault="007C2404">
            <w:pPr>
              <w:rPr>
                <w:b/>
                <w:bCs/>
              </w:rPr>
            </w:pPr>
          </w:p>
          <w:p w14:paraId="668983F5" w14:textId="77777777" w:rsidR="007C2404" w:rsidRDefault="007C2404">
            <w:pPr>
              <w:rPr>
                <w:b/>
                <w:bCs/>
              </w:rPr>
            </w:pPr>
          </w:p>
          <w:p w14:paraId="1F2E7942" w14:textId="77777777" w:rsidR="007C2404" w:rsidRDefault="007C2404">
            <w:pPr>
              <w:rPr>
                <w:b/>
                <w:bCs/>
              </w:rPr>
            </w:pPr>
          </w:p>
          <w:p w14:paraId="6368D7F1" w14:textId="77777777" w:rsidR="007C2404" w:rsidRDefault="007C2404">
            <w:pPr>
              <w:rPr>
                <w:b/>
                <w:bCs/>
              </w:rPr>
            </w:pPr>
          </w:p>
          <w:p w14:paraId="1C69278C" w14:textId="77777777" w:rsidR="00EB0749" w:rsidRDefault="00EB0749">
            <w:pPr>
              <w:rPr>
                <w:b/>
                <w:bCs/>
              </w:rPr>
            </w:pPr>
          </w:p>
          <w:p w14:paraId="03A93A32" w14:textId="77777777" w:rsidR="00EB0749" w:rsidRDefault="00EB0749">
            <w:pPr>
              <w:rPr>
                <w:b/>
                <w:bCs/>
              </w:rPr>
            </w:pPr>
          </w:p>
          <w:p w14:paraId="35E62203" w14:textId="77777777" w:rsidR="00533946" w:rsidRDefault="00533946">
            <w:pPr>
              <w:rPr>
                <w:b/>
                <w:bCs/>
              </w:rPr>
            </w:pPr>
          </w:p>
          <w:p w14:paraId="7D8DFBD9" w14:textId="77777777" w:rsidR="00533946" w:rsidRDefault="00533946">
            <w:pPr>
              <w:rPr>
                <w:b/>
                <w:bCs/>
              </w:rPr>
            </w:pPr>
          </w:p>
          <w:p w14:paraId="666C8278" w14:textId="77777777" w:rsidR="00533946" w:rsidRDefault="00533946">
            <w:pPr>
              <w:rPr>
                <w:b/>
                <w:bCs/>
              </w:rPr>
            </w:pPr>
          </w:p>
          <w:p w14:paraId="0F4E7929" w14:textId="77777777" w:rsidR="00533946" w:rsidRDefault="00533946">
            <w:pPr>
              <w:rPr>
                <w:b/>
                <w:bCs/>
              </w:rPr>
            </w:pPr>
          </w:p>
          <w:p w14:paraId="0C575FD0" w14:textId="77777777" w:rsidR="00C77DC9" w:rsidRDefault="00C77DC9">
            <w:pPr>
              <w:rPr>
                <w:b/>
                <w:bCs/>
              </w:rPr>
            </w:pPr>
          </w:p>
          <w:p w14:paraId="4E2AFB5A" w14:textId="75861272" w:rsidR="00DC2ADA" w:rsidRDefault="00DC2ADA" w:rsidP="7064A71B">
            <w:pPr>
              <w:rPr>
                <w:b/>
                <w:bCs/>
              </w:rPr>
            </w:pPr>
          </w:p>
          <w:p w14:paraId="1F242CB0" w14:textId="77777777" w:rsidR="00D17DEB" w:rsidRDefault="00D17DEB" w:rsidP="7064A71B">
            <w:pPr>
              <w:rPr>
                <w:b/>
                <w:bCs/>
              </w:rPr>
            </w:pPr>
          </w:p>
          <w:p w14:paraId="45EB4EAA" w14:textId="77777777" w:rsidR="00D17DEB" w:rsidRDefault="00D17DEB" w:rsidP="7064A71B">
            <w:pPr>
              <w:rPr>
                <w:b/>
                <w:bCs/>
              </w:rPr>
            </w:pPr>
          </w:p>
          <w:p w14:paraId="78FA4147" w14:textId="77777777" w:rsidR="00D17DEB" w:rsidRDefault="00D17DEB" w:rsidP="7064A71B">
            <w:pPr>
              <w:rPr>
                <w:b/>
                <w:bCs/>
              </w:rPr>
            </w:pPr>
          </w:p>
          <w:p w14:paraId="2FB22833" w14:textId="77777777" w:rsidR="00D17DEB" w:rsidRDefault="00D17DEB" w:rsidP="7064A71B">
            <w:pPr>
              <w:rPr>
                <w:b/>
                <w:bCs/>
              </w:rPr>
            </w:pPr>
          </w:p>
          <w:p w14:paraId="4C571097" w14:textId="77777777" w:rsidR="00D17DEB" w:rsidRDefault="00D17DEB" w:rsidP="7064A71B">
            <w:pPr>
              <w:rPr>
                <w:b/>
                <w:bCs/>
              </w:rPr>
            </w:pPr>
          </w:p>
          <w:p w14:paraId="73244554" w14:textId="77777777" w:rsidR="00CF742B" w:rsidRDefault="00CF742B" w:rsidP="7064A71B">
            <w:pPr>
              <w:rPr>
                <w:b/>
                <w:bCs/>
              </w:rPr>
            </w:pPr>
          </w:p>
          <w:p w14:paraId="689915CC" w14:textId="77777777" w:rsidR="00CF742B" w:rsidRDefault="00CF742B" w:rsidP="7064A71B">
            <w:pPr>
              <w:rPr>
                <w:b/>
                <w:bCs/>
              </w:rPr>
            </w:pPr>
          </w:p>
          <w:p w14:paraId="7BBFFF2D" w14:textId="53E61976" w:rsidR="00DC2ADA" w:rsidRDefault="12937EED" w:rsidP="7064A71B">
            <w:pPr>
              <w:rPr>
                <w:b/>
                <w:bCs/>
              </w:rPr>
            </w:pPr>
            <w:r w:rsidRPr="7064A71B">
              <w:rPr>
                <w:b/>
                <w:bCs/>
              </w:rPr>
              <w:t xml:space="preserve">Training of wider school staff </w:t>
            </w:r>
            <w:r>
              <w:t>to support competition preparation</w:t>
            </w:r>
            <w:r w:rsidRPr="7064A71B">
              <w:rPr>
                <w:b/>
                <w:bCs/>
              </w:rPr>
              <w:t xml:space="preserve"> </w:t>
            </w:r>
          </w:p>
          <w:p w14:paraId="6F411F00" w14:textId="77777777" w:rsidR="003A0FA0" w:rsidRDefault="003A0FA0">
            <w:pPr>
              <w:rPr>
                <w:b/>
                <w:bCs/>
              </w:rPr>
            </w:pPr>
          </w:p>
          <w:p w14:paraId="47EBB4F6" w14:textId="77777777" w:rsidR="00EB0749" w:rsidRDefault="00EB0749">
            <w:pPr>
              <w:rPr>
                <w:b/>
                <w:bCs/>
              </w:rPr>
            </w:pPr>
          </w:p>
          <w:p w14:paraId="23D2A27B" w14:textId="77777777" w:rsidR="00EB0749" w:rsidRDefault="00EB0749">
            <w:pPr>
              <w:rPr>
                <w:b/>
                <w:bCs/>
              </w:rPr>
            </w:pPr>
          </w:p>
          <w:p w14:paraId="4237093A" w14:textId="288E6529" w:rsidR="7064A71B" w:rsidRDefault="7064A71B" w:rsidP="7064A71B">
            <w:pPr>
              <w:rPr>
                <w:b/>
                <w:bCs/>
              </w:rPr>
            </w:pPr>
          </w:p>
          <w:p w14:paraId="6C1F9038" w14:textId="1EF93B38" w:rsidR="003A0FA0" w:rsidRPr="003A0FA0" w:rsidRDefault="003A0FA0">
            <w:r>
              <w:rPr>
                <w:b/>
                <w:bCs/>
              </w:rPr>
              <w:t>Regular celebration of sporting achievements</w:t>
            </w:r>
            <w:r w:rsidRPr="003A0FA0">
              <w:t xml:space="preserve"> in assemblies and on the school website</w:t>
            </w:r>
          </w:p>
          <w:p w14:paraId="08A9B9CD" w14:textId="77777777" w:rsidR="00DC2ADA" w:rsidRDefault="00DC2ADA"/>
          <w:p w14:paraId="558E558D" w14:textId="77777777" w:rsidR="00533946" w:rsidRDefault="00533946" w:rsidP="003A0FA0">
            <w:pPr>
              <w:rPr>
                <w:b/>
                <w:bCs/>
              </w:rPr>
            </w:pPr>
          </w:p>
          <w:p w14:paraId="67588846" w14:textId="77777777" w:rsidR="00254095" w:rsidRDefault="00254095" w:rsidP="003A0FA0">
            <w:pPr>
              <w:rPr>
                <w:b/>
                <w:bCs/>
              </w:rPr>
            </w:pPr>
          </w:p>
          <w:p w14:paraId="532C939F" w14:textId="74D9ECA6" w:rsidR="003A0FA0" w:rsidRPr="00DC2ADA" w:rsidRDefault="003A0FA0" w:rsidP="003A0FA0">
            <w:r w:rsidRPr="00DC2ADA">
              <w:rPr>
                <w:b/>
                <w:bCs/>
              </w:rPr>
              <w:t xml:space="preserve">Introduction of non- traditional </w:t>
            </w:r>
            <w:r w:rsidRPr="00DC2ADA">
              <w:t>on the curriculum</w:t>
            </w:r>
          </w:p>
          <w:p w14:paraId="3003E557" w14:textId="77777777" w:rsidR="00DC2ADA" w:rsidRDefault="00DC2ADA"/>
        </w:tc>
        <w:tc>
          <w:tcPr>
            <w:tcW w:w="8850" w:type="dxa"/>
          </w:tcPr>
          <w:p w14:paraId="57E70471" w14:textId="0565B6BB" w:rsidR="007C2404" w:rsidRDefault="003672E9">
            <w:r>
              <w:lastRenderedPageBreak/>
              <w:t>This year, the quality of PE has continued to improve significantly across the school. Pupils have benefited from consistently high-quality PE lessons that are well planned, engaging, and progressive, ensuring the development of both skills and enjoyment of physical activity.</w:t>
            </w:r>
          </w:p>
          <w:p w14:paraId="135D8854" w14:textId="77777777" w:rsidR="003672E9" w:rsidRDefault="003672E9"/>
          <w:p w14:paraId="1FEE6778" w14:textId="5CDABBDF" w:rsidR="003672E9" w:rsidRDefault="003672E9">
            <w:r>
              <w:t>The PE team has developed into a confident, competent, and highly effective team of practitioners. Through continued professional development, collaboration, and shared best practice, staff now deliver PE with greater consistency and confidence, resulting in an improved teaching and learning experience for all. This has had a positive impact on pupil participation, behaviour, skill development and overall enthusiasm for PE and school sport.</w:t>
            </w:r>
          </w:p>
          <w:p w14:paraId="6E1E8E4C" w14:textId="77777777" w:rsidR="003672E9" w:rsidRDefault="003672E9"/>
          <w:p w14:paraId="64C43D4E" w14:textId="39EB167A" w:rsidR="007C2404" w:rsidRDefault="007C2404">
            <w:r>
              <w:t>Networking with local schools created new opportunities for</w:t>
            </w:r>
            <w:r w:rsidR="003672E9">
              <w:t xml:space="preserve"> many friendly</w:t>
            </w:r>
            <w:r>
              <w:t xml:space="preserve"> inter- school competitions.</w:t>
            </w:r>
          </w:p>
          <w:p w14:paraId="1C317905" w14:textId="77777777" w:rsidR="007C2404" w:rsidRDefault="007C2404"/>
          <w:p w14:paraId="6F8BC711" w14:textId="77777777" w:rsidR="007C2404" w:rsidRDefault="007C2404">
            <w:r>
              <w:t>Pupils had access to a range of sporting competitions (festivals, leagues and one- off tournaments). This provided increased opportunities for inter-school competitions, whilst targeting key groups of pupils (elite</w:t>
            </w:r>
            <w:r w:rsidR="00EB0749">
              <w:t xml:space="preserve">, SEND </w:t>
            </w:r>
            <w:r>
              <w:t>and pupil premiu</w:t>
            </w:r>
            <w:r w:rsidR="00EB0749">
              <w:t>m).</w:t>
            </w:r>
          </w:p>
          <w:p w14:paraId="6C5CA807" w14:textId="77777777" w:rsidR="00D124FD" w:rsidRDefault="00D124FD"/>
          <w:p w14:paraId="09C136CE" w14:textId="31C27DD0" w:rsidR="003672E9" w:rsidRDefault="00D124FD">
            <w:pPr>
              <w:rPr>
                <w:b/>
                <w:bCs/>
              </w:rPr>
            </w:pPr>
            <w:r w:rsidRPr="00D124FD">
              <w:rPr>
                <w:b/>
                <w:bCs/>
              </w:rPr>
              <w:t>Year 5/6- Mini Orange Tennis Champions</w:t>
            </w:r>
          </w:p>
          <w:p w14:paraId="19170013" w14:textId="5BD9FB99" w:rsidR="00120D2D" w:rsidRPr="00D124FD" w:rsidRDefault="00120D2D">
            <w:pPr>
              <w:rPr>
                <w:b/>
                <w:bCs/>
              </w:rPr>
            </w:pPr>
            <w:r>
              <w:rPr>
                <w:b/>
                <w:bCs/>
              </w:rPr>
              <w:t>Year 5/6 Cross Country</w:t>
            </w:r>
            <w:r w:rsidR="00804013">
              <w:rPr>
                <w:b/>
                <w:bCs/>
              </w:rPr>
              <w:t>- =1</w:t>
            </w:r>
            <w:r w:rsidR="00804013" w:rsidRPr="00804013">
              <w:rPr>
                <w:b/>
                <w:bCs/>
                <w:vertAlign w:val="superscript"/>
              </w:rPr>
              <w:t>st</w:t>
            </w:r>
            <w:r w:rsidR="00804013">
              <w:rPr>
                <w:b/>
                <w:bCs/>
              </w:rPr>
              <w:t xml:space="preserve"> Place</w:t>
            </w:r>
          </w:p>
          <w:p w14:paraId="114174C9" w14:textId="77777777" w:rsidR="00804013" w:rsidRPr="009D3BC4" w:rsidRDefault="00804013" w:rsidP="00804013">
            <w:pPr>
              <w:rPr>
                <w:b/>
                <w:bCs/>
              </w:rPr>
            </w:pPr>
            <w:r>
              <w:rPr>
                <w:b/>
                <w:bCs/>
              </w:rPr>
              <w:t>Year 5/6 Tenpin Bowling- 3</w:t>
            </w:r>
            <w:r w:rsidRPr="003672E9">
              <w:rPr>
                <w:b/>
                <w:bCs/>
                <w:vertAlign w:val="superscript"/>
              </w:rPr>
              <w:t>rd</w:t>
            </w:r>
            <w:r>
              <w:rPr>
                <w:b/>
                <w:bCs/>
              </w:rPr>
              <w:t xml:space="preserve"> place</w:t>
            </w:r>
          </w:p>
          <w:p w14:paraId="7A3FFE41" w14:textId="23C1B800" w:rsidR="007A5CDE" w:rsidRPr="007A5CDE" w:rsidRDefault="007A5CDE">
            <w:pPr>
              <w:rPr>
                <w:b/>
                <w:bCs/>
              </w:rPr>
            </w:pPr>
            <w:r w:rsidRPr="007A5CDE">
              <w:rPr>
                <w:b/>
                <w:bCs/>
              </w:rPr>
              <w:t>Year 5/6 Boys Football- PEAL Shield Runners up</w:t>
            </w:r>
          </w:p>
          <w:p w14:paraId="2052C975" w14:textId="0C306494" w:rsidR="00533946" w:rsidRPr="009D3BC4" w:rsidRDefault="00533946">
            <w:pPr>
              <w:rPr>
                <w:b/>
                <w:bCs/>
              </w:rPr>
            </w:pPr>
            <w:r w:rsidRPr="009D3BC4">
              <w:rPr>
                <w:b/>
                <w:bCs/>
              </w:rPr>
              <w:t>Year 5/6 Girls Football- Ealing</w:t>
            </w:r>
            <w:r w:rsidR="003672E9">
              <w:rPr>
                <w:b/>
                <w:bCs/>
              </w:rPr>
              <w:t xml:space="preserve"> =3</w:t>
            </w:r>
            <w:r w:rsidR="003672E9" w:rsidRPr="003672E9">
              <w:rPr>
                <w:b/>
                <w:bCs/>
                <w:vertAlign w:val="superscript"/>
              </w:rPr>
              <w:t>rd</w:t>
            </w:r>
            <w:r w:rsidR="003672E9">
              <w:rPr>
                <w:b/>
                <w:bCs/>
              </w:rPr>
              <w:t xml:space="preserve"> place</w:t>
            </w:r>
          </w:p>
          <w:p w14:paraId="0898AC94" w14:textId="56C9B364" w:rsidR="009D3BC4" w:rsidRDefault="009D3BC4">
            <w:r w:rsidRPr="009D3BC4">
              <w:rPr>
                <w:b/>
                <w:bCs/>
              </w:rPr>
              <w:t>Year</w:t>
            </w:r>
            <w:r w:rsidR="00D17DEB">
              <w:rPr>
                <w:b/>
                <w:bCs/>
              </w:rPr>
              <w:t xml:space="preserve"> 4</w:t>
            </w:r>
            <w:r w:rsidRPr="009D3BC4">
              <w:rPr>
                <w:b/>
                <w:bCs/>
              </w:rPr>
              <w:t xml:space="preserve"> Let Girls Play Football</w:t>
            </w:r>
            <w:r>
              <w:rPr>
                <w:b/>
                <w:bCs/>
              </w:rPr>
              <w:t>-</w:t>
            </w:r>
            <w:r w:rsidRPr="009D3BC4">
              <w:t xml:space="preserve"> increased confidence, enjoyment and willingness to participate in sports</w:t>
            </w:r>
          </w:p>
          <w:p w14:paraId="33D405A0" w14:textId="599CC26F" w:rsidR="00D17DEB" w:rsidRPr="00B466A7" w:rsidRDefault="00D17DEB">
            <w:r w:rsidRPr="00D17DEB">
              <w:rPr>
                <w:b/>
                <w:bCs/>
              </w:rPr>
              <w:t xml:space="preserve">Year 1/2 </w:t>
            </w:r>
            <w:proofErr w:type="spellStart"/>
            <w:r w:rsidRPr="00D17DEB">
              <w:rPr>
                <w:b/>
                <w:bCs/>
              </w:rPr>
              <w:t>Panathlon</w:t>
            </w:r>
            <w:proofErr w:type="spellEnd"/>
            <w:r>
              <w:rPr>
                <w:b/>
                <w:bCs/>
              </w:rPr>
              <w:t>-</w:t>
            </w:r>
            <w:r w:rsidR="00B466A7">
              <w:rPr>
                <w:b/>
                <w:bCs/>
              </w:rPr>
              <w:t xml:space="preserve"> </w:t>
            </w:r>
            <w:r w:rsidR="00B466A7">
              <w:t xml:space="preserve">an inclusive </w:t>
            </w:r>
            <w:r w:rsidR="00E94A15">
              <w:t>sporting experience that enhanced pupils</w:t>
            </w:r>
            <w:r w:rsidR="00A70C82">
              <w:t>’</w:t>
            </w:r>
            <w:r w:rsidR="00E94A15">
              <w:t xml:space="preserve"> confidence</w:t>
            </w:r>
            <w:r w:rsidR="00CF742B">
              <w:t>, teamwork and enjoyment of physical activity, while celebrating their individual needs.</w:t>
            </w:r>
          </w:p>
          <w:p w14:paraId="7B031AB6" w14:textId="77777777" w:rsidR="00EB0749" w:rsidRDefault="00EB0749"/>
          <w:p w14:paraId="02D6A986" w14:textId="587C3DF5" w:rsidR="00EB0749" w:rsidRDefault="16992542">
            <w:r>
              <w:t>Agreed understanding that extra- curricular sport is seen as a whole- school responsibility, not just the PE staff. As a result, staff t</w:t>
            </w:r>
            <w:r w:rsidR="52D42F46">
              <w:t>ook</w:t>
            </w:r>
            <w:r>
              <w:t xml:space="preserve"> ownership of activities, leading to improved consistency </w:t>
            </w:r>
            <w:r>
              <w:lastRenderedPageBreak/>
              <w:t>and sustainability of provision.</w:t>
            </w:r>
            <w:r w:rsidR="52D42F46">
              <w:t xml:space="preserve"> Additionally, it increased the school’s capacity to take part in elite competitions.</w:t>
            </w:r>
          </w:p>
          <w:p w14:paraId="52429A6E" w14:textId="161397B2" w:rsidR="7064A71B" w:rsidRDefault="7064A71B" w:rsidP="7064A71B"/>
          <w:p w14:paraId="35B80B7F" w14:textId="77777777" w:rsidR="00CF742B" w:rsidRDefault="00CF742B" w:rsidP="7064A71B"/>
          <w:p w14:paraId="5E4BB2C4" w14:textId="612724B5" w:rsidR="00533946" w:rsidRDefault="52D42F46" w:rsidP="7064A71B">
            <w:r>
              <w:t>Raised the profile of PE and Sport across the school and local community. Celebration assemblies and regular updates on the school website increased pupil motivation, school pride and parental engagement.</w:t>
            </w:r>
          </w:p>
          <w:p w14:paraId="77665228" w14:textId="77777777" w:rsidR="009D3BC4" w:rsidRDefault="009D3BC4"/>
          <w:p w14:paraId="20820204" w14:textId="058E7371" w:rsidR="009D3BC4" w:rsidRDefault="009E083F">
            <w:r>
              <w:t xml:space="preserve">Pupils accessed less traditional and inclusive sports, like Boccia and New Age </w:t>
            </w:r>
            <w:proofErr w:type="spellStart"/>
            <w:r>
              <w:t>Kurling</w:t>
            </w:r>
            <w:proofErr w:type="spellEnd"/>
            <w:r>
              <w:t>, which increased SEND participation</w:t>
            </w:r>
            <w:r w:rsidR="009D3BC4">
              <w:t xml:space="preserve"> at intra-school level</w:t>
            </w:r>
            <w:r>
              <w:t>. The implementation of these sports also raised the profile of diversity in sports and increased leadership opportunities for key pupils.</w:t>
            </w:r>
          </w:p>
        </w:tc>
      </w:tr>
    </w:tbl>
    <w:p w14:paraId="38359D22" w14:textId="00A3C4CD" w:rsidR="00C77DC9" w:rsidRPr="00BF1B2B" w:rsidRDefault="00C77DC9" w:rsidP="00C77DC9">
      <w:pPr>
        <w:rPr>
          <w:rFonts w:cstheme="minorHAnsi"/>
          <w:b/>
          <w:bCs/>
          <w:color w:val="FFFFFF" w:themeColor="background1"/>
          <w:sz w:val="32"/>
          <w:szCs w:val="32"/>
        </w:rPr>
      </w:pPr>
      <w:r w:rsidRPr="00BF1B2B">
        <w:rPr>
          <w:rFonts w:cstheme="minorHAnsi"/>
          <w:b/>
          <w:bCs/>
          <w:color w:val="FFFFFF" w:themeColor="background1"/>
          <w:sz w:val="32"/>
          <w:szCs w:val="32"/>
        </w:rPr>
        <w:lastRenderedPageBreak/>
        <w:t>s 2024/ 2025</w:t>
      </w:r>
    </w:p>
    <w:tbl>
      <w:tblPr>
        <w:tblStyle w:val="TableGrid"/>
        <w:tblW w:w="0" w:type="auto"/>
        <w:tblLook w:val="04A0" w:firstRow="1" w:lastRow="0" w:firstColumn="1" w:lastColumn="0" w:noHBand="0" w:noVBand="1"/>
      </w:tblPr>
      <w:tblGrid>
        <w:gridCol w:w="13948"/>
      </w:tblGrid>
      <w:tr w:rsidR="00C77DC9" w14:paraId="186DF110" w14:textId="77777777" w:rsidTr="00C77DC9">
        <w:tc>
          <w:tcPr>
            <w:tcW w:w="13948" w:type="dxa"/>
            <w:shd w:val="clear" w:color="auto" w:fill="EE0000"/>
          </w:tcPr>
          <w:p w14:paraId="72B4AD6C" w14:textId="4BDB949A" w:rsidR="00C77DC9" w:rsidRDefault="00C77DC9" w:rsidP="008A507F">
            <w:pPr>
              <w:jc w:val="center"/>
              <w:rPr>
                <w:rFonts w:cstheme="minorHAnsi"/>
                <w:b/>
                <w:bCs/>
                <w:color w:val="FFFFFF" w:themeColor="background1"/>
                <w:sz w:val="32"/>
                <w:szCs w:val="32"/>
              </w:rPr>
            </w:pPr>
            <w:r>
              <w:rPr>
                <w:rFonts w:cstheme="minorHAnsi"/>
                <w:b/>
                <w:bCs/>
                <w:color w:val="FFFFFF" w:themeColor="background1"/>
                <w:sz w:val="32"/>
                <w:szCs w:val="32"/>
              </w:rPr>
              <w:t>Spend, Impact and Sustainability 202</w:t>
            </w:r>
            <w:r w:rsidR="00CE2A1D">
              <w:rPr>
                <w:rFonts w:cstheme="minorHAnsi"/>
                <w:b/>
                <w:bCs/>
                <w:color w:val="FFFFFF" w:themeColor="background1"/>
                <w:sz w:val="32"/>
                <w:szCs w:val="32"/>
              </w:rPr>
              <w:t>5/26</w:t>
            </w:r>
          </w:p>
        </w:tc>
      </w:tr>
    </w:tbl>
    <w:p w14:paraId="09B8ECD1" w14:textId="766815E3" w:rsidR="00C77DC9" w:rsidRDefault="00C77DC9" w:rsidP="00C77DC9">
      <w:pPr>
        <w:rPr>
          <w:rFonts w:cstheme="minorHAnsi"/>
          <w:b/>
          <w:bCs/>
          <w:color w:val="FFFFFF" w:themeColor="background1"/>
          <w:sz w:val="32"/>
          <w:szCs w:val="32"/>
        </w:rPr>
      </w:pPr>
    </w:p>
    <w:tbl>
      <w:tblPr>
        <w:tblStyle w:val="TableGrid"/>
        <w:tblW w:w="0" w:type="auto"/>
        <w:tblLook w:val="04A0" w:firstRow="1" w:lastRow="0" w:firstColumn="1" w:lastColumn="0" w:noHBand="0" w:noVBand="1"/>
      </w:tblPr>
      <w:tblGrid>
        <w:gridCol w:w="6374"/>
        <w:gridCol w:w="2924"/>
        <w:gridCol w:w="4650"/>
      </w:tblGrid>
      <w:tr w:rsidR="005320D9" w14:paraId="07E0EF13" w14:textId="77777777" w:rsidTr="7064A71B">
        <w:tc>
          <w:tcPr>
            <w:tcW w:w="6374" w:type="dxa"/>
          </w:tcPr>
          <w:p w14:paraId="60CEBE4C" w14:textId="3AE033CD" w:rsidR="005320D9" w:rsidRPr="005320D9" w:rsidRDefault="00584374" w:rsidP="00D3598A">
            <w:pPr>
              <w:rPr>
                <w:b/>
                <w:bCs/>
              </w:rPr>
            </w:pPr>
            <w:r>
              <w:rPr>
                <w:b/>
                <w:bCs/>
              </w:rPr>
              <w:t>Expenditure:</w:t>
            </w:r>
          </w:p>
        </w:tc>
        <w:tc>
          <w:tcPr>
            <w:tcW w:w="2924" w:type="dxa"/>
          </w:tcPr>
          <w:p w14:paraId="766740D3" w14:textId="463023BA" w:rsidR="005320D9" w:rsidRPr="005320D9" w:rsidRDefault="005320D9" w:rsidP="00D3598A">
            <w:pPr>
              <w:rPr>
                <w:b/>
                <w:bCs/>
              </w:rPr>
            </w:pPr>
            <w:r w:rsidRPr="005320D9">
              <w:rPr>
                <w:b/>
                <w:bCs/>
              </w:rPr>
              <w:t>Key Indicator</w:t>
            </w:r>
            <w:r w:rsidR="00584374">
              <w:rPr>
                <w:b/>
                <w:bCs/>
              </w:rPr>
              <w:t>:</w:t>
            </w:r>
          </w:p>
        </w:tc>
        <w:tc>
          <w:tcPr>
            <w:tcW w:w="4650" w:type="dxa"/>
          </w:tcPr>
          <w:p w14:paraId="722EC8F9" w14:textId="3FD771C2" w:rsidR="005320D9" w:rsidRPr="005320D9" w:rsidRDefault="005320D9" w:rsidP="00D3598A">
            <w:pPr>
              <w:rPr>
                <w:b/>
                <w:bCs/>
              </w:rPr>
            </w:pPr>
            <w:r w:rsidRPr="005320D9">
              <w:rPr>
                <w:b/>
                <w:bCs/>
              </w:rPr>
              <w:t>Impact/ Sustainability</w:t>
            </w:r>
            <w:r w:rsidR="00584374">
              <w:rPr>
                <w:b/>
                <w:bCs/>
              </w:rPr>
              <w:t>:</w:t>
            </w:r>
          </w:p>
        </w:tc>
      </w:tr>
      <w:tr w:rsidR="005320D9" w14:paraId="3249F0FA" w14:textId="77777777" w:rsidTr="7064A71B">
        <w:tc>
          <w:tcPr>
            <w:tcW w:w="6374" w:type="dxa"/>
          </w:tcPr>
          <w:p w14:paraId="0CEFD66B" w14:textId="272AA431" w:rsidR="6269C131" w:rsidRDefault="6269C131" w:rsidP="7064A71B">
            <w:pPr>
              <w:rPr>
                <w:b/>
                <w:bCs/>
                <w:u w:val="single"/>
              </w:rPr>
            </w:pPr>
            <w:r w:rsidRPr="7064A71B">
              <w:rPr>
                <w:b/>
                <w:bCs/>
                <w:u w:val="single"/>
              </w:rPr>
              <w:t>CPD:</w:t>
            </w:r>
          </w:p>
          <w:p w14:paraId="3408C40B" w14:textId="085C06EA" w:rsidR="005320D9" w:rsidRDefault="00FD1789" w:rsidP="00D3598A">
            <w:r>
              <w:t xml:space="preserve">Cover for PE specialist </w:t>
            </w:r>
            <w:r w:rsidR="5AEED43A">
              <w:t xml:space="preserve">to attend </w:t>
            </w:r>
            <w:r>
              <w:t>CPD and networking</w:t>
            </w:r>
            <w:r w:rsidR="2DBCA92F">
              <w:t xml:space="preserve"> events</w:t>
            </w:r>
          </w:p>
          <w:p w14:paraId="2090B5C6" w14:textId="31B906EE" w:rsidR="00CC1C75" w:rsidRDefault="42DC550E" w:rsidP="00CC1C75">
            <w:pPr>
              <w:rPr>
                <w:b/>
                <w:bCs/>
              </w:rPr>
            </w:pPr>
            <w:r w:rsidRPr="7064A71B">
              <w:rPr>
                <w:b/>
                <w:bCs/>
              </w:rPr>
              <w:t xml:space="preserve">Total cost: </w:t>
            </w:r>
            <w:r w:rsidR="512431E3" w:rsidRPr="7064A71B">
              <w:rPr>
                <w:b/>
                <w:bCs/>
              </w:rPr>
              <w:t>£</w:t>
            </w:r>
            <w:r w:rsidR="00CC1C75">
              <w:rPr>
                <w:b/>
                <w:bCs/>
              </w:rPr>
              <w:t>575.00</w:t>
            </w:r>
          </w:p>
          <w:p w14:paraId="1E059A80" w14:textId="54480A27" w:rsidR="00FD1789" w:rsidRDefault="00FD1789" w:rsidP="7064A71B">
            <w:pPr>
              <w:rPr>
                <w:b/>
                <w:bCs/>
              </w:rPr>
            </w:pPr>
          </w:p>
        </w:tc>
        <w:tc>
          <w:tcPr>
            <w:tcW w:w="2924" w:type="dxa"/>
          </w:tcPr>
          <w:p w14:paraId="5804F192" w14:textId="3F238C0F" w:rsidR="005320D9" w:rsidRPr="00FD1789" w:rsidRDefault="00FD1789" w:rsidP="00D3598A">
            <w:pPr>
              <w:rPr>
                <w:i/>
                <w:iCs/>
              </w:rPr>
            </w:pPr>
            <w:r>
              <w:rPr>
                <w:i/>
                <w:iCs/>
              </w:rPr>
              <w:t>Key indicator 1: increased confidence, knowledge and skills of all staff in teaching PE and Sport</w:t>
            </w:r>
          </w:p>
        </w:tc>
        <w:tc>
          <w:tcPr>
            <w:tcW w:w="4650" w:type="dxa"/>
          </w:tcPr>
          <w:p w14:paraId="0B418F7F" w14:textId="19B3F9B4" w:rsidR="00CD2ED6" w:rsidRDefault="00CD2ED6" w:rsidP="00D3598A">
            <w:r>
              <w:t xml:space="preserve">Dance CPD delivered in partnership with the Royal Ballet School has </w:t>
            </w:r>
            <w:r w:rsidR="00851F2F">
              <w:t>significantly enhanced the quality and breadth of our dance provision</w:t>
            </w:r>
            <w:r w:rsidR="008E1BF5">
              <w:t>, particularly in our Year 4 curriculum.</w:t>
            </w:r>
            <w:r w:rsidR="00851F2F">
              <w:t xml:space="preserve"> Although</w:t>
            </w:r>
            <w:r w:rsidR="008E1BF5">
              <w:t xml:space="preserve"> the</w:t>
            </w:r>
            <w:r w:rsidR="00851F2F">
              <w:t xml:space="preserve"> PE lead was </w:t>
            </w:r>
            <w:r w:rsidR="00701F10">
              <w:t xml:space="preserve">already confident in delivering dance lessons, this professional development </w:t>
            </w:r>
            <w:r w:rsidR="006A6FAF">
              <w:t xml:space="preserve">introduced innovative teaching approaches and creative strategies </w:t>
            </w:r>
            <w:r w:rsidR="001A56EA">
              <w:t>to engage all pupils more effectively. In particular, the training provided techniques</w:t>
            </w:r>
            <w:r w:rsidR="007838ED">
              <w:t xml:space="preserve"> for increasing the </w:t>
            </w:r>
            <w:r w:rsidR="00C37272">
              <w:t xml:space="preserve">participation </w:t>
            </w:r>
            <w:r w:rsidR="008E1BF5">
              <w:t>and enthusiasm of boys</w:t>
            </w:r>
            <w:r w:rsidR="00161E58">
              <w:t xml:space="preserve"> and ensuring lessons were inclusive and motivating for all learners.</w:t>
            </w:r>
          </w:p>
          <w:p w14:paraId="70C8C46D" w14:textId="77777777" w:rsidR="007838ED" w:rsidRDefault="007838ED" w:rsidP="00D3598A"/>
          <w:p w14:paraId="15C5E2C4" w14:textId="1C952586" w:rsidR="005320D9" w:rsidRDefault="7C425EAE" w:rsidP="00D3598A">
            <w:r>
              <w:t xml:space="preserve">Networking events </w:t>
            </w:r>
            <w:r w:rsidR="3C406B5B">
              <w:t>provided opportunities to create further inter- school competitions outsi</w:t>
            </w:r>
            <w:r w:rsidR="57D185EA">
              <w:t xml:space="preserve">de </w:t>
            </w:r>
            <w:r w:rsidR="57D185EA">
              <w:lastRenderedPageBreak/>
              <w:t>of the Featherstone SSP.</w:t>
            </w:r>
            <w:r w:rsidR="2133BA69">
              <w:t xml:space="preserve"> These links will be developed and utilised for key competitions in 2025/26.</w:t>
            </w:r>
          </w:p>
          <w:p w14:paraId="1D015621" w14:textId="3BF67CA4" w:rsidR="005320D9" w:rsidRDefault="13EFD136" w:rsidP="7064A71B">
            <w:r>
              <w:t xml:space="preserve"> </w:t>
            </w:r>
          </w:p>
          <w:p w14:paraId="50B45C68" w14:textId="04926610" w:rsidR="005320D9" w:rsidRDefault="005320D9" w:rsidP="00D3598A"/>
        </w:tc>
      </w:tr>
      <w:tr w:rsidR="005320D9" w14:paraId="67EF878A" w14:textId="77777777" w:rsidTr="7064A71B">
        <w:tc>
          <w:tcPr>
            <w:tcW w:w="6374" w:type="dxa"/>
          </w:tcPr>
          <w:p w14:paraId="6F026517" w14:textId="472A0ACC" w:rsidR="1B08FBBF" w:rsidRDefault="1B08FBBF" w:rsidP="7064A71B">
            <w:pPr>
              <w:rPr>
                <w:b/>
                <w:bCs/>
                <w:u w:val="single"/>
              </w:rPr>
            </w:pPr>
            <w:r w:rsidRPr="7064A71B">
              <w:rPr>
                <w:b/>
                <w:bCs/>
                <w:u w:val="single"/>
              </w:rPr>
              <w:lastRenderedPageBreak/>
              <w:t>Internal:</w:t>
            </w:r>
          </w:p>
          <w:p w14:paraId="419A8036" w14:textId="3D17858A" w:rsidR="005320D9" w:rsidRDefault="00254095" w:rsidP="00D3598A">
            <w:r>
              <w:t>Purchase of new sports equipment</w:t>
            </w:r>
            <w:r w:rsidR="00D14380">
              <w:t xml:space="preserve"> and resources</w:t>
            </w:r>
          </w:p>
          <w:p w14:paraId="7F608A35" w14:textId="7F5230DE" w:rsidR="005320D9" w:rsidRDefault="6E62954C" w:rsidP="00D3598A">
            <w:r>
              <w:t xml:space="preserve">Purchase </w:t>
            </w:r>
            <w:r w:rsidR="3CE5EC92">
              <w:t>of pupil sporting kits</w:t>
            </w:r>
          </w:p>
          <w:p w14:paraId="10E4CA0D" w14:textId="2D2CCFA1" w:rsidR="005320D9" w:rsidRDefault="3AA67D26" w:rsidP="00D3598A">
            <w:r>
              <w:t>Maintenance and enhancement of sports facilities</w:t>
            </w:r>
            <w:r w:rsidR="143DC847">
              <w:t xml:space="preserve"> </w:t>
            </w:r>
          </w:p>
          <w:p w14:paraId="76D58D2E" w14:textId="43C8CF4D" w:rsidR="005320D9" w:rsidRDefault="130AEB2D" w:rsidP="00D3598A">
            <w:r>
              <w:t>Purchase of rewards to celebrate pupils' sporting success in Sports Assemblies</w:t>
            </w:r>
          </w:p>
          <w:p w14:paraId="6AE6E569" w14:textId="7C4087D5" w:rsidR="005320D9" w:rsidRDefault="00226982" w:rsidP="00D3598A">
            <w:r>
              <w:t>Extra- curricular provision and a</w:t>
            </w:r>
            <w:r w:rsidR="484EC46A">
              <w:t>dditional hours for wider school staff to deliver extra- curricular provision in preparation for inter- school competitions-</w:t>
            </w:r>
          </w:p>
          <w:p w14:paraId="13FB428E" w14:textId="265171E8" w:rsidR="005320D9" w:rsidRDefault="130AEB2D" w:rsidP="7064A71B">
            <w:pPr>
              <w:rPr>
                <w:b/>
                <w:bCs/>
              </w:rPr>
            </w:pPr>
            <w:r w:rsidRPr="7064A71B">
              <w:rPr>
                <w:b/>
                <w:bCs/>
              </w:rPr>
              <w:t xml:space="preserve">Total cost: </w:t>
            </w:r>
            <w:r w:rsidR="00A623A1">
              <w:rPr>
                <w:b/>
                <w:bCs/>
              </w:rPr>
              <w:t>£16,505.00</w:t>
            </w:r>
          </w:p>
        </w:tc>
        <w:tc>
          <w:tcPr>
            <w:tcW w:w="2924" w:type="dxa"/>
          </w:tcPr>
          <w:p w14:paraId="1D6ADF50" w14:textId="15E155FE" w:rsidR="005320D9" w:rsidRPr="00254095" w:rsidRDefault="00254095" w:rsidP="7064A71B">
            <w:pPr>
              <w:rPr>
                <w:i/>
                <w:iCs/>
              </w:rPr>
            </w:pPr>
            <w:r w:rsidRPr="7064A71B">
              <w:rPr>
                <w:i/>
                <w:iCs/>
              </w:rPr>
              <w:t>Key indicator 2: engagement of all pupils in regular physical activity</w:t>
            </w:r>
          </w:p>
          <w:p w14:paraId="74B8957B" w14:textId="60CBF9D9" w:rsidR="005320D9" w:rsidRPr="00254095" w:rsidRDefault="005320D9" w:rsidP="7064A71B">
            <w:pPr>
              <w:rPr>
                <w:i/>
                <w:iCs/>
              </w:rPr>
            </w:pPr>
          </w:p>
          <w:p w14:paraId="5B1BBDE4" w14:textId="5F5106FA" w:rsidR="005320D9" w:rsidRPr="00254095" w:rsidRDefault="6A663FA1" w:rsidP="7064A71B">
            <w:pPr>
              <w:rPr>
                <w:i/>
                <w:iCs/>
              </w:rPr>
            </w:pPr>
            <w:r w:rsidRPr="7064A71B">
              <w:rPr>
                <w:i/>
                <w:iCs/>
              </w:rPr>
              <w:t>Key indicator 3: the profile of PE and Sport is raised across the school for a tool of whole school improvement</w:t>
            </w:r>
          </w:p>
          <w:p w14:paraId="5C0D522B" w14:textId="7CBEC650" w:rsidR="005320D9" w:rsidRPr="00254095" w:rsidRDefault="005320D9" w:rsidP="7064A71B">
            <w:pPr>
              <w:rPr>
                <w:i/>
                <w:iCs/>
              </w:rPr>
            </w:pPr>
          </w:p>
          <w:p w14:paraId="7B633876" w14:textId="6535789D" w:rsidR="005320D9" w:rsidRPr="00254095" w:rsidRDefault="15711E7C" w:rsidP="7064A71B">
            <w:pPr>
              <w:rPr>
                <w:i/>
                <w:iCs/>
              </w:rPr>
            </w:pPr>
            <w:r w:rsidRPr="7064A71B">
              <w:rPr>
                <w:i/>
                <w:iCs/>
              </w:rPr>
              <w:t>Key indicator 4: broader experience of a range of sports and activities offered to all pupils</w:t>
            </w:r>
          </w:p>
          <w:p w14:paraId="57899BCD" w14:textId="62149248" w:rsidR="005320D9" w:rsidRPr="00254095" w:rsidRDefault="005320D9" w:rsidP="7064A71B">
            <w:pPr>
              <w:rPr>
                <w:i/>
                <w:iCs/>
              </w:rPr>
            </w:pPr>
          </w:p>
          <w:p w14:paraId="64B4186E" w14:textId="781EC181" w:rsidR="005320D9" w:rsidRPr="00254095" w:rsidRDefault="78568BAB" w:rsidP="7064A71B">
            <w:pPr>
              <w:rPr>
                <w:i/>
                <w:iCs/>
              </w:rPr>
            </w:pPr>
            <w:r w:rsidRPr="7064A71B">
              <w:rPr>
                <w:i/>
                <w:iCs/>
              </w:rPr>
              <w:t>Key indicator 5: increased participation in competitive sport</w:t>
            </w:r>
          </w:p>
          <w:p w14:paraId="2935077F" w14:textId="5C0683CD" w:rsidR="005320D9" w:rsidRPr="00254095" w:rsidRDefault="005320D9" w:rsidP="7064A71B">
            <w:pPr>
              <w:rPr>
                <w:i/>
                <w:iCs/>
              </w:rPr>
            </w:pPr>
          </w:p>
        </w:tc>
        <w:tc>
          <w:tcPr>
            <w:tcW w:w="4650" w:type="dxa"/>
          </w:tcPr>
          <w:p w14:paraId="2C3044E4" w14:textId="5E8EE879" w:rsidR="005320D9" w:rsidRDefault="00CC09CC" w:rsidP="00D3598A">
            <w:r>
              <w:t>Investmen</w:t>
            </w:r>
            <w:r w:rsidR="002923D3">
              <w:t xml:space="preserve">t </w:t>
            </w:r>
            <w:r w:rsidR="0016649A">
              <w:t xml:space="preserve">in high- quality PE equipment has significantly enhanced the teaching </w:t>
            </w:r>
            <w:r w:rsidR="00870DB5">
              <w:t>and learning of PE across the school. New equipment</w:t>
            </w:r>
            <w:r w:rsidR="009203F1">
              <w:t xml:space="preserve"> in netball, rugby, athletics, gymnastics, and new age </w:t>
            </w:r>
            <w:proofErr w:type="spellStart"/>
            <w:r w:rsidR="009203F1">
              <w:t>kurling</w:t>
            </w:r>
            <w:proofErr w:type="spellEnd"/>
            <w:r w:rsidR="009203F1">
              <w:t>, has enabled staff to deliver a range of activities with greater effectiveness, ensure lessons are engaging</w:t>
            </w:r>
            <w:r w:rsidR="005401B2">
              <w:t>, inclusive and appropriately challenging for all pupils.</w:t>
            </w:r>
          </w:p>
          <w:p w14:paraId="69D6B07D" w14:textId="77777777" w:rsidR="005401B2" w:rsidRDefault="005401B2" w:rsidP="00D3598A"/>
          <w:p w14:paraId="142160E4" w14:textId="12FACBA2" w:rsidR="005401B2" w:rsidRDefault="005401B2" w:rsidP="00D3598A">
            <w:r>
              <w:t xml:space="preserve">Improved access to </w:t>
            </w:r>
            <w:r w:rsidR="007546D4">
              <w:t xml:space="preserve">resources has reduced waiting times, increased </w:t>
            </w:r>
            <w:r w:rsidR="000B4213">
              <w:t>pupils’ active participation and supported the development of key physical skills through</w:t>
            </w:r>
            <w:r w:rsidR="002F17D9">
              <w:t xml:space="preserve"> high-quality practice opportunities. The equipment has also enabled staff to </w:t>
            </w:r>
            <w:r w:rsidR="00B70BC4">
              <w:t>adapt activities more effectively to meet the needs of different abilities, ensuring all pupils can access and enjoy the curriculum.</w:t>
            </w:r>
          </w:p>
          <w:p w14:paraId="7BFEB40F" w14:textId="77777777" w:rsidR="00B70BC4" w:rsidRDefault="00B70BC4" w:rsidP="00D3598A"/>
          <w:p w14:paraId="1B0428A4" w14:textId="282D273B" w:rsidR="00D14380" w:rsidRDefault="00CD1698" w:rsidP="0003677C">
            <w:r>
              <w:t xml:space="preserve">The Sports Premium has also been used to broaden the workforce </w:t>
            </w:r>
            <w:r w:rsidR="00544851">
              <w:t>delivering extra-curricular provision, resulting in a wider range of high</w:t>
            </w:r>
            <w:r w:rsidR="002D61C5">
              <w:t>-</w:t>
            </w:r>
            <w:r w:rsidR="00544851">
              <w:t xml:space="preserve"> quality </w:t>
            </w:r>
            <w:r w:rsidR="002D61C5">
              <w:t>clubs being available throughout the year. By utilising sports coaches alongside school sta</w:t>
            </w:r>
            <w:r w:rsidR="002112AF">
              <w:t>ff, pupils have increased opportunities to participate in a variety of sports.</w:t>
            </w:r>
            <w:r w:rsidR="00252936">
              <w:t xml:space="preserve"> This led to higher participate rates, including our SEND children, increased </w:t>
            </w:r>
            <w:r w:rsidR="006F2721">
              <w:t xml:space="preserve">pupil engagement, and greater </w:t>
            </w:r>
            <w:r w:rsidR="006F2721">
              <w:lastRenderedPageBreak/>
              <w:t xml:space="preserve">opportunities for children </w:t>
            </w:r>
            <w:r w:rsidR="0003677C">
              <w:t>to represent the school in competition.</w:t>
            </w:r>
          </w:p>
          <w:p w14:paraId="5D203781" w14:textId="4438507B" w:rsidR="005320D9" w:rsidRDefault="005320D9" w:rsidP="00D3598A"/>
          <w:p w14:paraId="503F9F80" w14:textId="1DB7D39D" w:rsidR="005320D9" w:rsidRDefault="60C7418B" w:rsidP="00D3598A">
            <w:r>
              <w:t>Money spent on rewards</w:t>
            </w:r>
            <w:r w:rsidR="36956B9E">
              <w:t xml:space="preserve">, such as, patches, medals and certificates </w:t>
            </w:r>
            <w:r>
              <w:t>for sporting events</w:t>
            </w:r>
            <w:r w:rsidR="152B7803">
              <w:t xml:space="preserve"> </w:t>
            </w:r>
            <w:r>
              <w:t>had a positive impact on pupils by increasing motivation, encouraging active particip</w:t>
            </w:r>
            <w:r w:rsidR="63C67FCD">
              <w:t xml:space="preserve">ation, and promoting a sense of achievement. These incentives supported the </w:t>
            </w:r>
            <w:r w:rsidR="1DE7D93D">
              <w:t>aims of the sports premium by helping foster a culture of enjoyment</w:t>
            </w:r>
            <w:r w:rsidR="34A2C658">
              <w:t xml:space="preserve"> and engag</w:t>
            </w:r>
            <w:r w:rsidR="58C54FAE">
              <w:t>ement</w:t>
            </w:r>
            <w:r w:rsidR="34A2C658">
              <w:t xml:space="preserve"> in physical activity, ultimately contributing to improved physical and emotional well-being among pupils.</w:t>
            </w:r>
          </w:p>
          <w:p w14:paraId="726D58AB" w14:textId="731ED5DE" w:rsidR="005320D9" w:rsidRDefault="005320D9" w:rsidP="00D3598A"/>
        </w:tc>
      </w:tr>
      <w:tr w:rsidR="003905D3" w14:paraId="08403523" w14:textId="77777777" w:rsidTr="7064A71B">
        <w:tc>
          <w:tcPr>
            <w:tcW w:w="6374" w:type="dxa"/>
          </w:tcPr>
          <w:p w14:paraId="2C7F7B5D" w14:textId="3F25BDF3" w:rsidR="61B14956" w:rsidRDefault="61B14956" w:rsidP="7064A71B">
            <w:pPr>
              <w:rPr>
                <w:b/>
                <w:bCs/>
                <w:u w:val="single"/>
              </w:rPr>
            </w:pPr>
            <w:r w:rsidRPr="7064A71B">
              <w:rPr>
                <w:b/>
                <w:bCs/>
                <w:u w:val="single"/>
              </w:rPr>
              <w:lastRenderedPageBreak/>
              <w:t>External:</w:t>
            </w:r>
          </w:p>
          <w:p w14:paraId="12DCC882" w14:textId="381D9391" w:rsidR="61B14956" w:rsidRDefault="61B14956">
            <w:r>
              <w:t>Membership of Featherstone School Sports Partnership-</w:t>
            </w:r>
          </w:p>
          <w:p w14:paraId="40C5D85D" w14:textId="51610204" w:rsidR="003905D3" w:rsidRDefault="003905D3" w:rsidP="00D3598A">
            <w:r>
              <w:t>Specialist external coaching</w:t>
            </w:r>
            <w:r w:rsidR="38ADA7D5">
              <w:t xml:space="preserve"> </w:t>
            </w:r>
          </w:p>
          <w:p w14:paraId="3ABFAE8B" w14:textId="104A9447" w:rsidR="003905D3" w:rsidRDefault="38ADA7D5" w:rsidP="00D3598A">
            <w:r>
              <w:t>Cover for PE staff to attend competitions</w:t>
            </w:r>
          </w:p>
          <w:p w14:paraId="2F80F8E7" w14:textId="4800A2CB" w:rsidR="003905D3" w:rsidRDefault="38ADA7D5" w:rsidP="00D3598A">
            <w:r>
              <w:t>Hiring of transport to and from competitions</w:t>
            </w:r>
          </w:p>
          <w:p w14:paraId="41ED278D" w14:textId="5BAB68A1" w:rsidR="003905D3" w:rsidRDefault="72BAAC04" w:rsidP="00D3598A">
            <w:r>
              <w:t>Purchase of rewards and referee hire for other inter-school competitions</w:t>
            </w:r>
            <w:r w:rsidR="49F04736">
              <w:t>.</w:t>
            </w:r>
          </w:p>
          <w:p w14:paraId="5B902E89" w14:textId="57986120" w:rsidR="00C87727" w:rsidRDefault="00C87727" w:rsidP="00D3598A">
            <w:r>
              <w:t>Membership and subscription fees</w:t>
            </w:r>
          </w:p>
          <w:p w14:paraId="659079AB" w14:textId="568A4FAB" w:rsidR="003905D3" w:rsidRDefault="49F04736" w:rsidP="7064A71B">
            <w:pPr>
              <w:rPr>
                <w:b/>
                <w:bCs/>
              </w:rPr>
            </w:pPr>
            <w:r w:rsidRPr="7064A71B">
              <w:rPr>
                <w:b/>
                <w:bCs/>
              </w:rPr>
              <w:t>Total cost: £</w:t>
            </w:r>
            <w:r w:rsidR="00EE77BB">
              <w:rPr>
                <w:b/>
                <w:bCs/>
              </w:rPr>
              <w:t>6,680.00</w:t>
            </w:r>
          </w:p>
          <w:p w14:paraId="429B7359" w14:textId="73145779" w:rsidR="003905D3" w:rsidRDefault="003905D3" w:rsidP="00D3598A"/>
        </w:tc>
        <w:tc>
          <w:tcPr>
            <w:tcW w:w="2924" w:type="dxa"/>
          </w:tcPr>
          <w:p w14:paraId="53EEA401" w14:textId="15E155FE" w:rsidR="003905D3" w:rsidRPr="00254095" w:rsidRDefault="07B22638" w:rsidP="7064A71B">
            <w:pPr>
              <w:rPr>
                <w:i/>
                <w:iCs/>
              </w:rPr>
            </w:pPr>
            <w:r w:rsidRPr="7064A71B">
              <w:rPr>
                <w:i/>
                <w:iCs/>
              </w:rPr>
              <w:t>Key indicator 2: engagement of all pupils in regular physical activity</w:t>
            </w:r>
          </w:p>
          <w:p w14:paraId="75A0AAE2" w14:textId="6C7911D6" w:rsidR="003905D3" w:rsidRPr="00254095" w:rsidRDefault="003905D3" w:rsidP="7064A71B">
            <w:pPr>
              <w:rPr>
                <w:i/>
                <w:iCs/>
              </w:rPr>
            </w:pPr>
          </w:p>
          <w:p w14:paraId="3BF39729" w14:textId="5F5106FA" w:rsidR="003905D3" w:rsidRPr="00254095" w:rsidRDefault="07B22638" w:rsidP="7064A71B">
            <w:pPr>
              <w:rPr>
                <w:i/>
                <w:iCs/>
              </w:rPr>
            </w:pPr>
            <w:r w:rsidRPr="7064A71B">
              <w:rPr>
                <w:i/>
                <w:iCs/>
              </w:rPr>
              <w:t>Key indicator 3: the profile of PE and Sport is raised across the school for a tool of whole school improvement</w:t>
            </w:r>
          </w:p>
          <w:p w14:paraId="0B5F18A1" w14:textId="650DA97C" w:rsidR="003905D3" w:rsidRPr="00254095" w:rsidRDefault="003905D3" w:rsidP="7064A71B">
            <w:pPr>
              <w:rPr>
                <w:i/>
                <w:iCs/>
              </w:rPr>
            </w:pPr>
          </w:p>
          <w:p w14:paraId="7735A5AD" w14:textId="4BC4DC8A" w:rsidR="003905D3" w:rsidRPr="00254095" w:rsidRDefault="003905D3" w:rsidP="7064A71B">
            <w:pPr>
              <w:rPr>
                <w:i/>
                <w:iCs/>
              </w:rPr>
            </w:pPr>
            <w:r w:rsidRPr="7064A71B">
              <w:rPr>
                <w:i/>
                <w:iCs/>
              </w:rPr>
              <w:t>Key indicator 4: broader experience of a range of sports and activities offered to all pupils</w:t>
            </w:r>
          </w:p>
          <w:p w14:paraId="0A385B09" w14:textId="1992B61F" w:rsidR="003905D3" w:rsidRPr="00254095" w:rsidRDefault="003905D3" w:rsidP="7064A71B">
            <w:pPr>
              <w:rPr>
                <w:i/>
                <w:iCs/>
              </w:rPr>
            </w:pPr>
          </w:p>
          <w:p w14:paraId="60A50721" w14:textId="57AEB960" w:rsidR="003905D3" w:rsidRPr="00254095" w:rsidRDefault="3F6402B5" w:rsidP="7064A71B">
            <w:pPr>
              <w:rPr>
                <w:i/>
                <w:iCs/>
              </w:rPr>
            </w:pPr>
            <w:r w:rsidRPr="7064A71B">
              <w:rPr>
                <w:i/>
                <w:iCs/>
              </w:rPr>
              <w:t>Key indicator 5: increased participation in competitive sport</w:t>
            </w:r>
          </w:p>
        </w:tc>
        <w:tc>
          <w:tcPr>
            <w:tcW w:w="4650" w:type="dxa"/>
          </w:tcPr>
          <w:p w14:paraId="07E09692" w14:textId="268ED57E" w:rsidR="003905D3" w:rsidRDefault="3326D2B2" w:rsidP="00D3598A">
            <w:r>
              <w:t>Purchasing a membership to the Featherstone School Sports Partnership provided pupils with access to a wide range of inter-school competitions, festivals and inclusive sporting events. This significa</w:t>
            </w:r>
            <w:r w:rsidR="4EF9B7BD">
              <w:t>ntly broadened the competitive experiences available, allowing children of all abilities to take part in structured sport beyond the school</w:t>
            </w:r>
            <w:r w:rsidR="5634070B">
              <w:t xml:space="preserve"> environment. It also strengthe</w:t>
            </w:r>
            <w:r w:rsidR="3718E658">
              <w:t>ne</w:t>
            </w:r>
            <w:r w:rsidR="5634070B">
              <w:t>d our school core value</w:t>
            </w:r>
            <w:r w:rsidR="45B75D51">
              <w:t>s, and the development of teamwork and sportsmanship.</w:t>
            </w:r>
          </w:p>
          <w:p w14:paraId="32A1F7AC" w14:textId="6CC15436" w:rsidR="003905D3" w:rsidRDefault="003905D3" w:rsidP="00D3598A"/>
          <w:p w14:paraId="755E0228" w14:textId="48C17EBB" w:rsidR="003905D3" w:rsidRDefault="45B75D51" w:rsidP="00D3598A">
            <w:r>
              <w:t xml:space="preserve">The use of specialist external coaches improved the quality and breadth of our extra- curricular provision. These sessions were </w:t>
            </w:r>
            <w:r w:rsidR="28069230">
              <w:t xml:space="preserve">subsided for key groups of pupils to allow access and opportunities for all. </w:t>
            </w:r>
            <w:proofErr w:type="gramStart"/>
            <w:r w:rsidR="28069230">
              <w:t>Coaches</w:t>
            </w:r>
            <w:proofErr w:type="gramEnd"/>
            <w:r w:rsidR="28069230">
              <w:t xml:space="preserve"> brough expert knowledge and fresh approache</w:t>
            </w:r>
            <w:r w:rsidR="5ED7A9EB">
              <w:t>s, particularly for our girls only Football club run by QPR.</w:t>
            </w:r>
          </w:p>
          <w:p w14:paraId="25AB71BA" w14:textId="75C8E96F" w:rsidR="003905D3" w:rsidRDefault="003905D3" w:rsidP="00D3598A"/>
          <w:p w14:paraId="360F691C" w14:textId="0541EC26" w:rsidR="003905D3" w:rsidRDefault="06260F8A" w:rsidP="00D3598A">
            <w:r>
              <w:lastRenderedPageBreak/>
              <w:t>Funding for cover enabled PE staff to accompany pupils to competitions during school hour</w:t>
            </w:r>
            <w:r w:rsidR="3E27D030">
              <w:t>s</w:t>
            </w:r>
            <w:r>
              <w:t xml:space="preserve"> without impacting the wider</w:t>
            </w:r>
            <w:r w:rsidR="542B5F6F">
              <w:t xml:space="preserve"> curriculum. As a result, more pupils were able to represent the school and develop </w:t>
            </w:r>
            <w:r w:rsidR="571252EF">
              <w:t>their confidence and competence when competing competitively.</w:t>
            </w:r>
          </w:p>
        </w:tc>
      </w:tr>
    </w:tbl>
    <w:p w14:paraId="05BC7C47" w14:textId="77777777" w:rsidR="00BA518C" w:rsidRDefault="00BA518C" w:rsidP="7064A71B">
      <w:pPr>
        <w:rPr>
          <w:b/>
          <w:bCs/>
          <w:color w:val="FFFFFF" w:themeColor="background1"/>
          <w:sz w:val="32"/>
          <w:szCs w:val="32"/>
        </w:rPr>
      </w:pPr>
    </w:p>
    <w:tbl>
      <w:tblPr>
        <w:tblStyle w:val="TableGrid"/>
        <w:tblW w:w="0" w:type="auto"/>
        <w:tblLook w:val="04A0" w:firstRow="1" w:lastRow="0" w:firstColumn="1" w:lastColumn="0" w:noHBand="0" w:noVBand="1"/>
      </w:tblPr>
      <w:tblGrid>
        <w:gridCol w:w="13948"/>
      </w:tblGrid>
      <w:tr w:rsidR="008A507F" w14:paraId="21462048" w14:textId="77777777" w:rsidTr="008A507F">
        <w:tc>
          <w:tcPr>
            <w:tcW w:w="13948" w:type="dxa"/>
            <w:shd w:val="clear" w:color="auto" w:fill="EE0000"/>
          </w:tcPr>
          <w:p w14:paraId="6AA04363" w14:textId="6B478CCB" w:rsidR="008A507F" w:rsidRDefault="008A507F" w:rsidP="008A507F">
            <w:pPr>
              <w:jc w:val="center"/>
              <w:rPr>
                <w:rFonts w:cstheme="minorHAnsi"/>
                <w:b/>
                <w:bCs/>
                <w:color w:val="FFFFFF" w:themeColor="background1"/>
                <w:sz w:val="32"/>
                <w:szCs w:val="32"/>
              </w:rPr>
            </w:pPr>
            <w:r>
              <w:rPr>
                <w:rFonts w:cstheme="minorHAnsi"/>
                <w:b/>
                <w:bCs/>
                <w:color w:val="FFFFFF" w:themeColor="background1"/>
                <w:sz w:val="32"/>
                <w:szCs w:val="32"/>
              </w:rPr>
              <w:t>Swimming Data</w:t>
            </w:r>
          </w:p>
        </w:tc>
      </w:tr>
    </w:tbl>
    <w:p w14:paraId="1957F426" w14:textId="77777777" w:rsidR="008A507F" w:rsidRPr="00BF1B2B" w:rsidRDefault="008A507F" w:rsidP="00C77DC9">
      <w:pPr>
        <w:rPr>
          <w:rFonts w:cstheme="minorHAnsi"/>
          <w:b/>
          <w:bCs/>
          <w:color w:val="FFFFFF" w:themeColor="background1"/>
          <w:sz w:val="32"/>
          <w:szCs w:val="32"/>
        </w:rPr>
      </w:pPr>
    </w:p>
    <w:tbl>
      <w:tblPr>
        <w:tblStyle w:val="TableGrid"/>
        <w:tblW w:w="0" w:type="auto"/>
        <w:tblLook w:val="04A0" w:firstRow="1" w:lastRow="0" w:firstColumn="1" w:lastColumn="0" w:noHBand="0" w:noVBand="1"/>
      </w:tblPr>
      <w:tblGrid>
        <w:gridCol w:w="6374"/>
        <w:gridCol w:w="2924"/>
        <w:gridCol w:w="4650"/>
      </w:tblGrid>
      <w:tr w:rsidR="008A507F" w14:paraId="54802BD7" w14:textId="77777777" w:rsidTr="008A507F">
        <w:tc>
          <w:tcPr>
            <w:tcW w:w="6374" w:type="dxa"/>
          </w:tcPr>
          <w:p w14:paraId="1751C0BE" w14:textId="04C64BA3" w:rsidR="008A507F" w:rsidRPr="008A507F" w:rsidRDefault="008A507F">
            <w:pPr>
              <w:rPr>
                <w:b/>
                <w:bCs/>
              </w:rPr>
            </w:pPr>
            <w:r w:rsidRPr="008A507F">
              <w:rPr>
                <w:b/>
                <w:bCs/>
              </w:rPr>
              <w:t>Question</w:t>
            </w:r>
          </w:p>
        </w:tc>
        <w:tc>
          <w:tcPr>
            <w:tcW w:w="2924" w:type="dxa"/>
          </w:tcPr>
          <w:p w14:paraId="365C04DA" w14:textId="293B5BD8" w:rsidR="008A507F" w:rsidRPr="008A507F" w:rsidRDefault="008A507F">
            <w:pPr>
              <w:rPr>
                <w:b/>
                <w:bCs/>
              </w:rPr>
            </w:pPr>
            <w:r w:rsidRPr="008A507F">
              <w:rPr>
                <w:b/>
                <w:bCs/>
              </w:rPr>
              <w:t>Statistics</w:t>
            </w:r>
          </w:p>
        </w:tc>
        <w:tc>
          <w:tcPr>
            <w:tcW w:w="4650" w:type="dxa"/>
          </w:tcPr>
          <w:p w14:paraId="0332F225" w14:textId="6486EA41" w:rsidR="008A507F" w:rsidRPr="008A507F" w:rsidRDefault="008A507F">
            <w:pPr>
              <w:rPr>
                <w:b/>
                <w:bCs/>
              </w:rPr>
            </w:pPr>
            <w:r w:rsidRPr="008A507F">
              <w:rPr>
                <w:b/>
                <w:bCs/>
              </w:rPr>
              <w:t>Further Context</w:t>
            </w:r>
          </w:p>
        </w:tc>
      </w:tr>
      <w:tr w:rsidR="008A507F" w14:paraId="093E0F62" w14:textId="77777777" w:rsidTr="008A507F">
        <w:tc>
          <w:tcPr>
            <w:tcW w:w="6374" w:type="dxa"/>
          </w:tcPr>
          <w:p w14:paraId="541EAC00" w14:textId="50B1C6ED" w:rsidR="008A507F" w:rsidRDefault="008A507F">
            <w:r w:rsidRPr="008A507F">
              <w:t>What percentage of your current Year 6 cohort can swim competently, confidently and proficiently over a distance of at least 25 met</w:t>
            </w:r>
            <w:r>
              <w:t>res?</w:t>
            </w:r>
          </w:p>
        </w:tc>
        <w:tc>
          <w:tcPr>
            <w:tcW w:w="2924" w:type="dxa"/>
          </w:tcPr>
          <w:p w14:paraId="37B96520" w14:textId="39B252DD" w:rsidR="008A507F" w:rsidRDefault="00A70C82">
            <w:r>
              <w:t>89</w:t>
            </w:r>
            <w:r w:rsidR="008A507F">
              <w:t>%</w:t>
            </w:r>
          </w:p>
        </w:tc>
        <w:tc>
          <w:tcPr>
            <w:tcW w:w="4650" w:type="dxa"/>
          </w:tcPr>
          <w:p w14:paraId="5DBECB7C" w14:textId="77777777" w:rsidR="008A507F" w:rsidRDefault="008A507F">
            <w:r w:rsidRPr="008A507F">
              <w:t>Many pupils have private swimming lessons outside of curriculum time, so they can swim by the time they reach Year 6. Swimming lessons</w:t>
            </w:r>
            <w:r w:rsidR="00146794">
              <w:t>.</w:t>
            </w:r>
          </w:p>
          <w:p w14:paraId="0E043356" w14:textId="77777777" w:rsidR="00146794" w:rsidRDefault="00146794"/>
          <w:p w14:paraId="5E695065" w14:textId="4E28C800" w:rsidR="00146794" w:rsidRDefault="00C60DD2">
            <w:r>
              <w:t xml:space="preserve">Evidenced on complete PE swimming assessment tracker based </w:t>
            </w:r>
            <w:r w:rsidR="005A74E3">
              <w:t>on information and data collected poolside with swimming teachers.</w:t>
            </w:r>
          </w:p>
        </w:tc>
      </w:tr>
      <w:tr w:rsidR="008A507F" w14:paraId="33E739C1" w14:textId="77777777" w:rsidTr="008A507F">
        <w:tc>
          <w:tcPr>
            <w:tcW w:w="6374" w:type="dxa"/>
          </w:tcPr>
          <w:p w14:paraId="2CE0CA2A" w14:textId="2B900F90" w:rsidR="008A507F" w:rsidRDefault="008A507F">
            <w:r w:rsidRPr="008A507F">
              <w:t>What percentage of your current Year 6 cohort can use a range of strokes effectively [for example, front crawl, backstroke, and breaststroke]?</w:t>
            </w:r>
          </w:p>
        </w:tc>
        <w:tc>
          <w:tcPr>
            <w:tcW w:w="2924" w:type="dxa"/>
          </w:tcPr>
          <w:p w14:paraId="46B88380" w14:textId="162329EA" w:rsidR="008A507F" w:rsidRDefault="00A70C82">
            <w:r>
              <w:t>89</w:t>
            </w:r>
            <w:r w:rsidR="008A507F">
              <w:t>%</w:t>
            </w:r>
          </w:p>
        </w:tc>
        <w:tc>
          <w:tcPr>
            <w:tcW w:w="4650" w:type="dxa"/>
          </w:tcPr>
          <w:p w14:paraId="2F99A1F6" w14:textId="154525F2" w:rsidR="008A507F" w:rsidRDefault="005A74E3">
            <w:r>
              <w:t>Evidenced on complete PE swimming assessment tracker based on information and data collected poolside with swimming teachers.</w:t>
            </w:r>
          </w:p>
        </w:tc>
      </w:tr>
      <w:tr w:rsidR="008A507F" w14:paraId="09B58247" w14:textId="77777777" w:rsidTr="008A507F">
        <w:tc>
          <w:tcPr>
            <w:tcW w:w="6374" w:type="dxa"/>
          </w:tcPr>
          <w:p w14:paraId="489F5D5B" w14:textId="2B104E14" w:rsidR="008A507F" w:rsidRDefault="008A507F">
            <w:r w:rsidRPr="008A507F">
              <w:t xml:space="preserve">What percentage of your current Year 6 cohort </w:t>
            </w:r>
            <w:proofErr w:type="gramStart"/>
            <w:r w:rsidRPr="008A507F">
              <w:t>are able to</w:t>
            </w:r>
            <w:proofErr w:type="gramEnd"/>
            <w:r w:rsidRPr="008A507F">
              <w:t xml:space="preserve"> perform safe self-rescue in different water-based situations?</w:t>
            </w:r>
          </w:p>
        </w:tc>
        <w:tc>
          <w:tcPr>
            <w:tcW w:w="2924" w:type="dxa"/>
          </w:tcPr>
          <w:p w14:paraId="24CD4766" w14:textId="2EAB402B" w:rsidR="008A507F" w:rsidRDefault="00A70C82">
            <w:r>
              <w:t>89</w:t>
            </w:r>
            <w:r w:rsidR="008A507F">
              <w:t>%</w:t>
            </w:r>
          </w:p>
        </w:tc>
        <w:tc>
          <w:tcPr>
            <w:tcW w:w="4650" w:type="dxa"/>
          </w:tcPr>
          <w:p w14:paraId="7238D7A3" w14:textId="18CD6AF1" w:rsidR="008A507F" w:rsidRDefault="005A74E3">
            <w:r>
              <w:t>Evidenced on complete PE swimming assessment tracker based on information and data collected poolside with swimming teachers.</w:t>
            </w:r>
          </w:p>
        </w:tc>
      </w:tr>
      <w:tr w:rsidR="008A507F" w14:paraId="46130F00" w14:textId="77777777" w:rsidTr="008A507F">
        <w:tc>
          <w:tcPr>
            <w:tcW w:w="6374" w:type="dxa"/>
          </w:tcPr>
          <w:p w14:paraId="13538D3A" w14:textId="6426441F" w:rsidR="008A507F" w:rsidRDefault="008A507F">
            <w:r w:rsidRPr="008A507F">
              <w:t>If your school’s swimming data is below national expectation, you can choose to use the Primary PE and sport premium to provide additional top-up sessions for those pupils that did not meet National Curriculum requirements after the completion of core lessons. Have you done this?</w:t>
            </w:r>
          </w:p>
        </w:tc>
        <w:tc>
          <w:tcPr>
            <w:tcW w:w="2924" w:type="dxa"/>
          </w:tcPr>
          <w:p w14:paraId="075D9CBA" w14:textId="50A75872" w:rsidR="008A507F" w:rsidRDefault="008A507F">
            <w:r>
              <w:t xml:space="preserve">Yes/ </w:t>
            </w:r>
            <w:r w:rsidRPr="008A507F">
              <w:rPr>
                <w:highlight w:val="yellow"/>
              </w:rPr>
              <w:t>No</w:t>
            </w:r>
          </w:p>
        </w:tc>
        <w:tc>
          <w:tcPr>
            <w:tcW w:w="4650" w:type="dxa"/>
          </w:tcPr>
          <w:p w14:paraId="2D5236F5" w14:textId="3EC99E39" w:rsidR="008A507F" w:rsidRDefault="008A507F">
            <w:r>
              <w:t>N/A</w:t>
            </w:r>
          </w:p>
        </w:tc>
      </w:tr>
      <w:tr w:rsidR="008A507F" w14:paraId="543B374B" w14:textId="77777777" w:rsidTr="008A507F">
        <w:tc>
          <w:tcPr>
            <w:tcW w:w="6374" w:type="dxa"/>
          </w:tcPr>
          <w:p w14:paraId="024EC5D5" w14:textId="2C25585C" w:rsidR="008A507F" w:rsidRPr="008A507F" w:rsidRDefault="008A507F">
            <w:r w:rsidRPr="008A507F">
              <w:lastRenderedPageBreak/>
              <w:t>Have you provided CPD to improve the knowledge and confidence of staff to be able to teach swimming and water safety?</w:t>
            </w:r>
          </w:p>
        </w:tc>
        <w:tc>
          <w:tcPr>
            <w:tcW w:w="2924" w:type="dxa"/>
          </w:tcPr>
          <w:p w14:paraId="23082C1C" w14:textId="1C715D20" w:rsidR="008A507F" w:rsidRDefault="008A507F">
            <w:r>
              <w:t xml:space="preserve">Yes/ </w:t>
            </w:r>
            <w:r w:rsidRPr="008A507F">
              <w:rPr>
                <w:highlight w:val="yellow"/>
              </w:rPr>
              <w:t>No</w:t>
            </w:r>
          </w:p>
        </w:tc>
        <w:tc>
          <w:tcPr>
            <w:tcW w:w="4650" w:type="dxa"/>
          </w:tcPr>
          <w:p w14:paraId="0B90FCB4" w14:textId="17D8BB15" w:rsidR="008A507F" w:rsidRDefault="008A507F">
            <w:r w:rsidRPr="008A507F">
              <w:t>The local authority provides swimming lessons therefore all swimming coaches receive regular training.</w:t>
            </w:r>
          </w:p>
        </w:tc>
      </w:tr>
    </w:tbl>
    <w:p w14:paraId="700753C9" w14:textId="77777777" w:rsidR="005320D9" w:rsidRDefault="005320D9"/>
    <w:p w14:paraId="7507870F" w14:textId="26D5B82D" w:rsidR="008A507F" w:rsidRPr="003905D3" w:rsidRDefault="008A507F">
      <w:pPr>
        <w:rPr>
          <w:b/>
          <w:bCs/>
        </w:rPr>
      </w:pPr>
      <w:r w:rsidRPr="003905D3">
        <w:rPr>
          <w:b/>
          <w:bCs/>
        </w:rPr>
        <w:t>Signed off by:</w:t>
      </w:r>
    </w:p>
    <w:tbl>
      <w:tblPr>
        <w:tblStyle w:val="TableGrid"/>
        <w:tblW w:w="0" w:type="auto"/>
        <w:tblLook w:val="04A0" w:firstRow="1" w:lastRow="0" w:firstColumn="1" w:lastColumn="0" w:noHBand="0" w:noVBand="1"/>
      </w:tblPr>
      <w:tblGrid>
        <w:gridCol w:w="6374"/>
        <w:gridCol w:w="7574"/>
      </w:tblGrid>
      <w:tr w:rsidR="008A507F" w14:paraId="21D53AB2" w14:textId="77777777" w:rsidTr="5CEED372">
        <w:tc>
          <w:tcPr>
            <w:tcW w:w="6374" w:type="dxa"/>
          </w:tcPr>
          <w:p w14:paraId="0DABDF3A" w14:textId="183DA66F" w:rsidR="008A507F" w:rsidRPr="008A507F" w:rsidRDefault="008A507F">
            <w:pPr>
              <w:rPr>
                <w:b/>
                <w:bCs/>
              </w:rPr>
            </w:pPr>
            <w:r w:rsidRPr="008A507F">
              <w:rPr>
                <w:b/>
                <w:bCs/>
              </w:rPr>
              <w:t>Head Teacher:</w:t>
            </w:r>
          </w:p>
        </w:tc>
        <w:tc>
          <w:tcPr>
            <w:tcW w:w="7574" w:type="dxa"/>
          </w:tcPr>
          <w:p w14:paraId="159F7842" w14:textId="67517519" w:rsidR="008A507F" w:rsidRDefault="06DC77E5">
            <w:r>
              <w:t xml:space="preserve">Peter Dunmall </w:t>
            </w:r>
          </w:p>
        </w:tc>
      </w:tr>
      <w:tr w:rsidR="008A507F" w14:paraId="07BCC749" w14:textId="77777777" w:rsidTr="5CEED372">
        <w:tc>
          <w:tcPr>
            <w:tcW w:w="6374" w:type="dxa"/>
          </w:tcPr>
          <w:p w14:paraId="0C39736B" w14:textId="7101AE41" w:rsidR="008A507F" w:rsidRPr="008A507F" w:rsidRDefault="005320D9">
            <w:pPr>
              <w:rPr>
                <w:b/>
                <w:bCs/>
              </w:rPr>
            </w:pPr>
            <w:r>
              <w:rPr>
                <w:b/>
                <w:bCs/>
              </w:rPr>
              <w:t>Head of PE:</w:t>
            </w:r>
          </w:p>
        </w:tc>
        <w:tc>
          <w:tcPr>
            <w:tcW w:w="7574" w:type="dxa"/>
          </w:tcPr>
          <w:p w14:paraId="130D7E8E" w14:textId="3F0E51A8" w:rsidR="008A507F" w:rsidRDefault="008A507F">
            <w:r>
              <w:t>Jerllisa John</w:t>
            </w:r>
          </w:p>
        </w:tc>
      </w:tr>
      <w:tr w:rsidR="008A507F" w14:paraId="659F81BE" w14:textId="77777777" w:rsidTr="5CEED372">
        <w:tc>
          <w:tcPr>
            <w:tcW w:w="6374" w:type="dxa"/>
          </w:tcPr>
          <w:p w14:paraId="7035E9BF" w14:textId="5108A74C" w:rsidR="008A507F" w:rsidRPr="008A507F" w:rsidRDefault="008A507F">
            <w:pPr>
              <w:rPr>
                <w:b/>
                <w:bCs/>
              </w:rPr>
            </w:pPr>
            <w:r w:rsidRPr="008A507F">
              <w:rPr>
                <w:b/>
                <w:bCs/>
              </w:rPr>
              <w:t>Date:</w:t>
            </w:r>
          </w:p>
        </w:tc>
        <w:tc>
          <w:tcPr>
            <w:tcW w:w="7574" w:type="dxa"/>
          </w:tcPr>
          <w:p w14:paraId="5F55475C" w14:textId="6FA5EFB7" w:rsidR="008A507F" w:rsidRDefault="00A70C82">
            <w:r>
              <w:t>17</w:t>
            </w:r>
            <w:r w:rsidRPr="00A70C82">
              <w:rPr>
                <w:vertAlign w:val="superscript"/>
              </w:rPr>
              <w:t>th</w:t>
            </w:r>
            <w:r>
              <w:t xml:space="preserve"> July 2026</w:t>
            </w:r>
          </w:p>
        </w:tc>
      </w:tr>
    </w:tbl>
    <w:p w14:paraId="53D365CE" w14:textId="77777777" w:rsidR="008A507F" w:rsidRDefault="008A507F"/>
    <w:sectPr w:rsidR="008A507F" w:rsidSect="00DE57E2">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57E2"/>
    <w:rsid w:val="0003677C"/>
    <w:rsid w:val="000B4213"/>
    <w:rsid w:val="00120D2D"/>
    <w:rsid w:val="00146794"/>
    <w:rsid w:val="00161E58"/>
    <w:rsid w:val="0016649A"/>
    <w:rsid w:val="001A33CB"/>
    <w:rsid w:val="001A56EA"/>
    <w:rsid w:val="00201DEC"/>
    <w:rsid w:val="002112AF"/>
    <w:rsid w:val="00226982"/>
    <w:rsid w:val="00252936"/>
    <w:rsid w:val="00254095"/>
    <w:rsid w:val="002923D3"/>
    <w:rsid w:val="002D61C5"/>
    <w:rsid w:val="002F17D9"/>
    <w:rsid w:val="00344E30"/>
    <w:rsid w:val="003468CD"/>
    <w:rsid w:val="003672E9"/>
    <w:rsid w:val="003905D3"/>
    <w:rsid w:val="003A0FA0"/>
    <w:rsid w:val="004006F8"/>
    <w:rsid w:val="00501C55"/>
    <w:rsid w:val="005320D9"/>
    <w:rsid w:val="00533946"/>
    <w:rsid w:val="005401B2"/>
    <w:rsid w:val="00544851"/>
    <w:rsid w:val="00584374"/>
    <w:rsid w:val="005A74E3"/>
    <w:rsid w:val="006A6FAF"/>
    <w:rsid w:val="006F2721"/>
    <w:rsid w:val="00701F10"/>
    <w:rsid w:val="007546D4"/>
    <w:rsid w:val="007838ED"/>
    <w:rsid w:val="007A5CDE"/>
    <w:rsid w:val="007C2404"/>
    <w:rsid w:val="00804013"/>
    <w:rsid w:val="00851F2F"/>
    <w:rsid w:val="00870DB5"/>
    <w:rsid w:val="008A507F"/>
    <w:rsid w:val="008E1BF5"/>
    <w:rsid w:val="00914739"/>
    <w:rsid w:val="009203F1"/>
    <w:rsid w:val="009234CB"/>
    <w:rsid w:val="009715B0"/>
    <w:rsid w:val="009D3BC4"/>
    <w:rsid w:val="009E083F"/>
    <w:rsid w:val="00A623A1"/>
    <w:rsid w:val="00A70348"/>
    <w:rsid w:val="00A70C82"/>
    <w:rsid w:val="00AB4D9A"/>
    <w:rsid w:val="00AF7887"/>
    <w:rsid w:val="00B466A7"/>
    <w:rsid w:val="00B608CE"/>
    <w:rsid w:val="00B70BC4"/>
    <w:rsid w:val="00BA518C"/>
    <w:rsid w:val="00BF1B2B"/>
    <w:rsid w:val="00C37272"/>
    <w:rsid w:val="00C60DD2"/>
    <w:rsid w:val="00C64021"/>
    <w:rsid w:val="00C77DC9"/>
    <w:rsid w:val="00C87727"/>
    <w:rsid w:val="00CC09CC"/>
    <w:rsid w:val="00CC1C75"/>
    <w:rsid w:val="00CCA183"/>
    <w:rsid w:val="00CD1698"/>
    <w:rsid w:val="00CD2ED6"/>
    <w:rsid w:val="00CE2A1D"/>
    <w:rsid w:val="00CF742B"/>
    <w:rsid w:val="00D124FD"/>
    <w:rsid w:val="00D14380"/>
    <w:rsid w:val="00D17DEB"/>
    <w:rsid w:val="00D32DF2"/>
    <w:rsid w:val="00DC2ADA"/>
    <w:rsid w:val="00DE57E2"/>
    <w:rsid w:val="00E1673E"/>
    <w:rsid w:val="00E32E2C"/>
    <w:rsid w:val="00E94A15"/>
    <w:rsid w:val="00EB0749"/>
    <w:rsid w:val="00EE77BB"/>
    <w:rsid w:val="00FA51E2"/>
    <w:rsid w:val="00FA5665"/>
    <w:rsid w:val="00FD1789"/>
    <w:rsid w:val="00FF5C6D"/>
    <w:rsid w:val="01CF388A"/>
    <w:rsid w:val="0261F839"/>
    <w:rsid w:val="026FCF25"/>
    <w:rsid w:val="054778DE"/>
    <w:rsid w:val="06260F8A"/>
    <w:rsid w:val="063B0795"/>
    <w:rsid w:val="06DC77E5"/>
    <w:rsid w:val="07B22638"/>
    <w:rsid w:val="0A35E9A4"/>
    <w:rsid w:val="0B1E0B80"/>
    <w:rsid w:val="0B2D45FA"/>
    <w:rsid w:val="0C39E122"/>
    <w:rsid w:val="0DBCE3EC"/>
    <w:rsid w:val="0DCB1A3E"/>
    <w:rsid w:val="0E7183CF"/>
    <w:rsid w:val="10DA7CA2"/>
    <w:rsid w:val="110AFAD5"/>
    <w:rsid w:val="11B15D43"/>
    <w:rsid w:val="12937EED"/>
    <w:rsid w:val="129BF252"/>
    <w:rsid w:val="12A8466A"/>
    <w:rsid w:val="130AEB2D"/>
    <w:rsid w:val="13EFD136"/>
    <w:rsid w:val="143DC847"/>
    <w:rsid w:val="152B7803"/>
    <w:rsid w:val="15470BB5"/>
    <w:rsid w:val="156A9F3D"/>
    <w:rsid w:val="15711E7C"/>
    <w:rsid w:val="164E03E5"/>
    <w:rsid w:val="16992542"/>
    <w:rsid w:val="16EAD795"/>
    <w:rsid w:val="1813F449"/>
    <w:rsid w:val="19248F1E"/>
    <w:rsid w:val="19DA96FE"/>
    <w:rsid w:val="1A78EB91"/>
    <w:rsid w:val="1AAFF88B"/>
    <w:rsid w:val="1B08FBBF"/>
    <w:rsid w:val="1B2C11A7"/>
    <w:rsid w:val="1BF9F5B7"/>
    <w:rsid w:val="1C5F20E3"/>
    <w:rsid w:val="1CCA3FD4"/>
    <w:rsid w:val="1D1FA674"/>
    <w:rsid w:val="1D41FBE4"/>
    <w:rsid w:val="1DE7D93D"/>
    <w:rsid w:val="1F82F3B1"/>
    <w:rsid w:val="1FFE5C19"/>
    <w:rsid w:val="201AD35F"/>
    <w:rsid w:val="2133BA69"/>
    <w:rsid w:val="213BE340"/>
    <w:rsid w:val="21E42BA8"/>
    <w:rsid w:val="22244A08"/>
    <w:rsid w:val="22B2ED89"/>
    <w:rsid w:val="23E20C66"/>
    <w:rsid w:val="24542FD2"/>
    <w:rsid w:val="2667F297"/>
    <w:rsid w:val="267B129D"/>
    <w:rsid w:val="28069230"/>
    <w:rsid w:val="28B7AA50"/>
    <w:rsid w:val="29FBCA11"/>
    <w:rsid w:val="2ADEB4B4"/>
    <w:rsid w:val="2BC7F4F9"/>
    <w:rsid w:val="2C3B20F7"/>
    <w:rsid w:val="2DBCA92F"/>
    <w:rsid w:val="30524EDE"/>
    <w:rsid w:val="307B42DD"/>
    <w:rsid w:val="31F4BF61"/>
    <w:rsid w:val="324CC1D4"/>
    <w:rsid w:val="329BF8C2"/>
    <w:rsid w:val="3326D2B2"/>
    <w:rsid w:val="334E40FD"/>
    <w:rsid w:val="34A2C658"/>
    <w:rsid w:val="36956B9E"/>
    <w:rsid w:val="3718E658"/>
    <w:rsid w:val="380752A0"/>
    <w:rsid w:val="38ADA7D5"/>
    <w:rsid w:val="3A1941F1"/>
    <w:rsid w:val="3A1E5877"/>
    <w:rsid w:val="3AA67D26"/>
    <w:rsid w:val="3B2842AE"/>
    <w:rsid w:val="3B4DEB54"/>
    <w:rsid w:val="3C406B5B"/>
    <w:rsid w:val="3CE5EC92"/>
    <w:rsid w:val="3DCD850E"/>
    <w:rsid w:val="3E27D030"/>
    <w:rsid w:val="3F6402B5"/>
    <w:rsid w:val="41089406"/>
    <w:rsid w:val="41EA160C"/>
    <w:rsid w:val="42DC550E"/>
    <w:rsid w:val="4323603D"/>
    <w:rsid w:val="44772CA5"/>
    <w:rsid w:val="45B75D51"/>
    <w:rsid w:val="484EC46A"/>
    <w:rsid w:val="48E37B2A"/>
    <w:rsid w:val="49F04736"/>
    <w:rsid w:val="4A8C04B7"/>
    <w:rsid w:val="4B731E49"/>
    <w:rsid w:val="4C06AF0F"/>
    <w:rsid w:val="4C9A8723"/>
    <w:rsid w:val="4DA2FBCA"/>
    <w:rsid w:val="4EF9B7BD"/>
    <w:rsid w:val="502A9B64"/>
    <w:rsid w:val="50B6E52D"/>
    <w:rsid w:val="512431E3"/>
    <w:rsid w:val="514F17CC"/>
    <w:rsid w:val="51E3B533"/>
    <w:rsid w:val="51F0AF73"/>
    <w:rsid w:val="52D42F46"/>
    <w:rsid w:val="52DE30E9"/>
    <w:rsid w:val="5343C5F7"/>
    <w:rsid w:val="53493DFD"/>
    <w:rsid w:val="5360C078"/>
    <w:rsid w:val="542B5F6F"/>
    <w:rsid w:val="55217E75"/>
    <w:rsid w:val="554F69EC"/>
    <w:rsid w:val="5634070B"/>
    <w:rsid w:val="571252EF"/>
    <w:rsid w:val="57D185EA"/>
    <w:rsid w:val="58C54FAE"/>
    <w:rsid w:val="59357FAC"/>
    <w:rsid w:val="5A6F48D5"/>
    <w:rsid w:val="5AEED43A"/>
    <w:rsid w:val="5BF0922F"/>
    <w:rsid w:val="5CEED372"/>
    <w:rsid w:val="5E39333F"/>
    <w:rsid w:val="5ED7A9EB"/>
    <w:rsid w:val="6029D828"/>
    <w:rsid w:val="6086ED1B"/>
    <w:rsid w:val="60C7418B"/>
    <w:rsid w:val="61B14956"/>
    <w:rsid w:val="6269C131"/>
    <w:rsid w:val="6391A910"/>
    <w:rsid w:val="63C67FCD"/>
    <w:rsid w:val="6526D9EF"/>
    <w:rsid w:val="656FD357"/>
    <w:rsid w:val="65B3AE66"/>
    <w:rsid w:val="6708CB58"/>
    <w:rsid w:val="6744B10A"/>
    <w:rsid w:val="67A7055E"/>
    <w:rsid w:val="6A663FA1"/>
    <w:rsid w:val="6AF662A6"/>
    <w:rsid w:val="6C2BE753"/>
    <w:rsid w:val="6E29B7D6"/>
    <w:rsid w:val="6E62954C"/>
    <w:rsid w:val="6EB71E51"/>
    <w:rsid w:val="6F87B25A"/>
    <w:rsid w:val="70497098"/>
    <w:rsid w:val="7064A71B"/>
    <w:rsid w:val="707BDA6C"/>
    <w:rsid w:val="708FEC8E"/>
    <w:rsid w:val="72BAAC04"/>
    <w:rsid w:val="73F1ECA0"/>
    <w:rsid w:val="7739BCCA"/>
    <w:rsid w:val="77827298"/>
    <w:rsid w:val="7833F14E"/>
    <w:rsid w:val="78568BAB"/>
    <w:rsid w:val="790147F6"/>
    <w:rsid w:val="794DB762"/>
    <w:rsid w:val="796E952B"/>
    <w:rsid w:val="7AFE8AEB"/>
    <w:rsid w:val="7BEC5B33"/>
    <w:rsid w:val="7C425EAE"/>
    <w:rsid w:val="7DD9C041"/>
    <w:rsid w:val="7E68BEDC"/>
    <w:rsid w:val="7F7E229E"/>
    <w:rsid w:val="7FDDF8B2"/>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77F207B"/>
  <w15:chartTrackingRefBased/>
  <w15:docId w15:val="{D06D40DE-2686-4C50-8C88-24031A9578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E57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DE57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DE57E2"/>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DE57E2"/>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DE57E2"/>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DE57E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E57E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E57E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E57E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E57E2"/>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DE57E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DE57E2"/>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DE57E2"/>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DE57E2"/>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DE57E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E57E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E57E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E57E2"/>
    <w:rPr>
      <w:rFonts w:eastAsiaTheme="majorEastAsia" w:cstheme="majorBidi"/>
      <w:color w:val="272727" w:themeColor="text1" w:themeTint="D8"/>
    </w:rPr>
  </w:style>
  <w:style w:type="paragraph" w:styleId="Title">
    <w:name w:val="Title"/>
    <w:basedOn w:val="Normal"/>
    <w:next w:val="Normal"/>
    <w:link w:val="TitleChar"/>
    <w:uiPriority w:val="10"/>
    <w:qFormat/>
    <w:rsid w:val="00DE57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E57E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E57E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E57E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E57E2"/>
    <w:pPr>
      <w:spacing w:before="160"/>
      <w:jc w:val="center"/>
    </w:pPr>
    <w:rPr>
      <w:i/>
      <w:iCs/>
      <w:color w:val="404040" w:themeColor="text1" w:themeTint="BF"/>
    </w:rPr>
  </w:style>
  <w:style w:type="character" w:customStyle="1" w:styleId="QuoteChar">
    <w:name w:val="Quote Char"/>
    <w:basedOn w:val="DefaultParagraphFont"/>
    <w:link w:val="Quote"/>
    <w:uiPriority w:val="29"/>
    <w:rsid w:val="00DE57E2"/>
    <w:rPr>
      <w:i/>
      <w:iCs/>
      <w:color w:val="404040" w:themeColor="text1" w:themeTint="BF"/>
    </w:rPr>
  </w:style>
  <w:style w:type="paragraph" w:styleId="ListParagraph">
    <w:name w:val="List Paragraph"/>
    <w:basedOn w:val="Normal"/>
    <w:uiPriority w:val="34"/>
    <w:qFormat/>
    <w:rsid w:val="00DE57E2"/>
    <w:pPr>
      <w:ind w:left="720"/>
      <w:contextualSpacing/>
    </w:pPr>
  </w:style>
  <w:style w:type="character" w:styleId="IntenseEmphasis">
    <w:name w:val="Intense Emphasis"/>
    <w:basedOn w:val="DefaultParagraphFont"/>
    <w:uiPriority w:val="21"/>
    <w:qFormat/>
    <w:rsid w:val="00DE57E2"/>
    <w:rPr>
      <w:i/>
      <w:iCs/>
      <w:color w:val="2F5496" w:themeColor="accent1" w:themeShade="BF"/>
    </w:rPr>
  </w:style>
  <w:style w:type="paragraph" w:styleId="IntenseQuote">
    <w:name w:val="Intense Quote"/>
    <w:basedOn w:val="Normal"/>
    <w:next w:val="Normal"/>
    <w:link w:val="IntenseQuoteChar"/>
    <w:uiPriority w:val="30"/>
    <w:qFormat/>
    <w:rsid w:val="00DE57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DE57E2"/>
    <w:rPr>
      <w:i/>
      <w:iCs/>
      <w:color w:val="2F5496" w:themeColor="accent1" w:themeShade="BF"/>
    </w:rPr>
  </w:style>
  <w:style w:type="character" w:styleId="IntenseReference">
    <w:name w:val="Intense Reference"/>
    <w:basedOn w:val="DefaultParagraphFont"/>
    <w:uiPriority w:val="32"/>
    <w:qFormat/>
    <w:rsid w:val="00DE57E2"/>
    <w:rPr>
      <w:b/>
      <w:bCs/>
      <w:smallCaps/>
      <w:color w:val="2F5496" w:themeColor="accent1" w:themeShade="BF"/>
      <w:spacing w:val="5"/>
    </w:rPr>
  </w:style>
  <w:style w:type="table" w:styleId="TableGrid">
    <w:name w:val="Table Grid"/>
    <w:basedOn w:val="TableNormal"/>
    <w:uiPriority w:val="39"/>
    <w:rsid w:val="00DE57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4132493">
      <w:bodyDiv w:val="1"/>
      <w:marLeft w:val="0"/>
      <w:marRight w:val="0"/>
      <w:marTop w:val="0"/>
      <w:marBottom w:val="0"/>
      <w:divBdr>
        <w:top w:val="none" w:sz="0" w:space="0" w:color="auto"/>
        <w:left w:val="none" w:sz="0" w:space="0" w:color="auto"/>
        <w:bottom w:val="none" w:sz="0" w:space="0" w:color="auto"/>
        <w:right w:val="none" w:sz="0" w:space="0" w:color="auto"/>
      </w:divBdr>
      <w:divsChild>
        <w:div w:id="512032961">
          <w:marLeft w:val="0"/>
          <w:marRight w:val="0"/>
          <w:marTop w:val="0"/>
          <w:marBottom w:val="0"/>
          <w:divBdr>
            <w:top w:val="none" w:sz="0" w:space="0" w:color="auto"/>
            <w:left w:val="none" w:sz="0" w:space="0" w:color="auto"/>
            <w:bottom w:val="none" w:sz="0" w:space="0" w:color="auto"/>
            <w:right w:val="none" w:sz="0" w:space="0" w:color="auto"/>
          </w:divBdr>
          <w:divsChild>
            <w:div w:id="2319755">
              <w:marLeft w:val="0"/>
              <w:marRight w:val="0"/>
              <w:marTop w:val="0"/>
              <w:marBottom w:val="0"/>
              <w:divBdr>
                <w:top w:val="none" w:sz="0" w:space="0" w:color="auto"/>
                <w:left w:val="none" w:sz="0" w:space="0" w:color="auto"/>
                <w:bottom w:val="none" w:sz="0" w:space="0" w:color="auto"/>
                <w:right w:val="none" w:sz="0" w:space="0" w:color="auto"/>
              </w:divBdr>
            </w:div>
          </w:divsChild>
        </w:div>
        <w:div w:id="1619096662">
          <w:marLeft w:val="0"/>
          <w:marRight w:val="0"/>
          <w:marTop w:val="0"/>
          <w:marBottom w:val="0"/>
          <w:divBdr>
            <w:top w:val="none" w:sz="0" w:space="0" w:color="auto"/>
            <w:left w:val="none" w:sz="0" w:space="0" w:color="auto"/>
            <w:bottom w:val="none" w:sz="0" w:space="0" w:color="auto"/>
            <w:right w:val="none" w:sz="0" w:space="0" w:color="auto"/>
          </w:divBdr>
          <w:divsChild>
            <w:div w:id="1899782667">
              <w:marLeft w:val="0"/>
              <w:marRight w:val="0"/>
              <w:marTop w:val="0"/>
              <w:marBottom w:val="0"/>
              <w:divBdr>
                <w:top w:val="none" w:sz="0" w:space="0" w:color="auto"/>
                <w:left w:val="none" w:sz="0" w:space="0" w:color="auto"/>
                <w:bottom w:val="none" w:sz="0" w:space="0" w:color="auto"/>
                <w:right w:val="none" w:sz="0" w:space="0" w:color="auto"/>
              </w:divBdr>
            </w:div>
          </w:divsChild>
        </w:div>
        <w:div w:id="1119108937">
          <w:marLeft w:val="0"/>
          <w:marRight w:val="0"/>
          <w:marTop w:val="0"/>
          <w:marBottom w:val="0"/>
          <w:divBdr>
            <w:top w:val="none" w:sz="0" w:space="0" w:color="auto"/>
            <w:left w:val="none" w:sz="0" w:space="0" w:color="auto"/>
            <w:bottom w:val="none" w:sz="0" w:space="0" w:color="auto"/>
            <w:right w:val="none" w:sz="0" w:space="0" w:color="auto"/>
          </w:divBdr>
          <w:divsChild>
            <w:div w:id="1063599473">
              <w:marLeft w:val="0"/>
              <w:marRight w:val="0"/>
              <w:marTop w:val="0"/>
              <w:marBottom w:val="0"/>
              <w:divBdr>
                <w:top w:val="none" w:sz="0" w:space="0" w:color="auto"/>
                <w:left w:val="none" w:sz="0" w:space="0" w:color="auto"/>
                <w:bottom w:val="none" w:sz="0" w:space="0" w:color="auto"/>
                <w:right w:val="none" w:sz="0" w:space="0" w:color="auto"/>
              </w:divBdr>
            </w:div>
          </w:divsChild>
        </w:div>
        <w:div w:id="220874420">
          <w:marLeft w:val="0"/>
          <w:marRight w:val="0"/>
          <w:marTop w:val="0"/>
          <w:marBottom w:val="0"/>
          <w:divBdr>
            <w:top w:val="none" w:sz="0" w:space="0" w:color="auto"/>
            <w:left w:val="none" w:sz="0" w:space="0" w:color="auto"/>
            <w:bottom w:val="none" w:sz="0" w:space="0" w:color="auto"/>
            <w:right w:val="none" w:sz="0" w:space="0" w:color="auto"/>
          </w:divBdr>
          <w:divsChild>
            <w:div w:id="16394563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57060362">
      <w:bodyDiv w:val="1"/>
      <w:marLeft w:val="0"/>
      <w:marRight w:val="0"/>
      <w:marTop w:val="0"/>
      <w:marBottom w:val="0"/>
      <w:divBdr>
        <w:top w:val="none" w:sz="0" w:space="0" w:color="auto"/>
        <w:left w:val="none" w:sz="0" w:space="0" w:color="auto"/>
        <w:bottom w:val="none" w:sz="0" w:space="0" w:color="auto"/>
        <w:right w:val="none" w:sz="0" w:space="0" w:color="auto"/>
      </w:divBdr>
      <w:divsChild>
        <w:div w:id="282272614">
          <w:marLeft w:val="0"/>
          <w:marRight w:val="0"/>
          <w:marTop w:val="0"/>
          <w:marBottom w:val="0"/>
          <w:divBdr>
            <w:top w:val="none" w:sz="0" w:space="0" w:color="auto"/>
            <w:left w:val="none" w:sz="0" w:space="0" w:color="auto"/>
            <w:bottom w:val="none" w:sz="0" w:space="0" w:color="auto"/>
            <w:right w:val="none" w:sz="0" w:space="0" w:color="auto"/>
          </w:divBdr>
          <w:divsChild>
            <w:div w:id="1778207446">
              <w:marLeft w:val="0"/>
              <w:marRight w:val="0"/>
              <w:marTop w:val="0"/>
              <w:marBottom w:val="0"/>
              <w:divBdr>
                <w:top w:val="none" w:sz="0" w:space="0" w:color="auto"/>
                <w:left w:val="none" w:sz="0" w:space="0" w:color="auto"/>
                <w:bottom w:val="none" w:sz="0" w:space="0" w:color="auto"/>
                <w:right w:val="none" w:sz="0" w:space="0" w:color="auto"/>
              </w:divBdr>
            </w:div>
          </w:divsChild>
        </w:div>
        <w:div w:id="728069771">
          <w:marLeft w:val="0"/>
          <w:marRight w:val="0"/>
          <w:marTop w:val="0"/>
          <w:marBottom w:val="0"/>
          <w:divBdr>
            <w:top w:val="none" w:sz="0" w:space="0" w:color="auto"/>
            <w:left w:val="none" w:sz="0" w:space="0" w:color="auto"/>
            <w:bottom w:val="none" w:sz="0" w:space="0" w:color="auto"/>
            <w:right w:val="none" w:sz="0" w:space="0" w:color="auto"/>
          </w:divBdr>
          <w:divsChild>
            <w:div w:id="576551545">
              <w:marLeft w:val="0"/>
              <w:marRight w:val="0"/>
              <w:marTop w:val="0"/>
              <w:marBottom w:val="0"/>
              <w:divBdr>
                <w:top w:val="none" w:sz="0" w:space="0" w:color="auto"/>
                <w:left w:val="none" w:sz="0" w:space="0" w:color="auto"/>
                <w:bottom w:val="none" w:sz="0" w:space="0" w:color="auto"/>
                <w:right w:val="none" w:sz="0" w:space="0" w:color="auto"/>
              </w:divBdr>
            </w:div>
          </w:divsChild>
        </w:div>
        <w:div w:id="361981002">
          <w:marLeft w:val="0"/>
          <w:marRight w:val="0"/>
          <w:marTop w:val="0"/>
          <w:marBottom w:val="0"/>
          <w:divBdr>
            <w:top w:val="none" w:sz="0" w:space="0" w:color="auto"/>
            <w:left w:val="none" w:sz="0" w:space="0" w:color="auto"/>
            <w:bottom w:val="none" w:sz="0" w:space="0" w:color="auto"/>
            <w:right w:val="none" w:sz="0" w:space="0" w:color="auto"/>
          </w:divBdr>
          <w:divsChild>
            <w:div w:id="1554805568">
              <w:marLeft w:val="0"/>
              <w:marRight w:val="0"/>
              <w:marTop w:val="0"/>
              <w:marBottom w:val="0"/>
              <w:divBdr>
                <w:top w:val="none" w:sz="0" w:space="0" w:color="auto"/>
                <w:left w:val="none" w:sz="0" w:space="0" w:color="auto"/>
                <w:bottom w:val="none" w:sz="0" w:space="0" w:color="auto"/>
                <w:right w:val="none" w:sz="0" w:space="0" w:color="auto"/>
              </w:divBdr>
            </w:div>
          </w:divsChild>
        </w:div>
        <w:div w:id="1630358956">
          <w:marLeft w:val="0"/>
          <w:marRight w:val="0"/>
          <w:marTop w:val="0"/>
          <w:marBottom w:val="0"/>
          <w:divBdr>
            <w:top w:val="none" w:sz="0" w:space="0" w:color="auto"/>
            <w:left w:val="none" w:sz="0" w:space="0" w:color="auto"/>
            <w:bottom w:val="none" w:sz="0" w:space="0" w:color="auto"/>
            <w:right w:val="none" w:sz="0" w:space="0" w:color="auto"/>
          </w:divBdr>
          <w:divsChild>
            <w:div w:id="1040800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3.png"/><Relationship Id="rId5" Type="http://schemas.openxmlformats.org/officeDocument/2006/relationships/numbering" Target="numbering.xml"/><Relationship Id="rId10" Type="http://schemas.openxmlformats.org/officeDocument/2006/relationships/image" Target="media/image2.png"/><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a70c7758-933f-4335-ba9b-7270d4878b5f">
      <Terms xmlns="http://schemas.microsoft.com/office/infopath/2007/PartnerControls"/>
    </lcf76f155ced4ddcb4097134ff3c332f>
    <TaxCatchAll xmlns="b2c54553-9eaa-4c48-a225-49cc7f4f68c1"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34F4D09FCBD64047807541EC34952A82" ma:contentTypeVersion="19" ma:contentTypeDescription="Create a new document." ma:contentTypeScope="" ma:versionID="f39e16ae915f941552d796a52546f591">
  <xsd:schema xmlns:xsd="http://www.w3.org/2001/XMLSchema" xmlns:xs="http://www.w3.org/2001/XMLSchema" xmlns:p="http://schemas.microsoft.com/office/2006/metadata/properties" xmlns:ns2="a70c7758-933f-4335-ba9b-7270d4878b5f" xmlns:ns3="b2c54553-9eaa-4c48-a225-49cc7f4f68c1" targetNamespace="http://schemas.microsoft.com/office/2006/metadata/properties" ma:root="true" ma:fieldsID="0e2e28badcb2ab11bc904db4f7595d8e" ns2:_="" ns3:_="">
    <xsd:import namespace="a70c7758-933f-4335-ba9b-7270d4878b5f"/>
    <xsd:import namespace="b2c54553-9eaa-4c48-a225-49cc7f4f68c1"/>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GenerationTime" minOccurs="0"/>
                <xsd:element ref="ns2:MediaServiceEventHashCode" minOccurs="0"/>
                <xsd:element ref="ns2:MediaServiceDateTaken" minOccurs="0"/>
                <xsd:element ref="ns2:MediaServiceAutoKeyPoints" minOccurs="0"/>
                <xsd:element ref="ns2:MediaServiceKeyPoints" minOccurs="0"/>
                <xsd:element ref="ns3:SharedWithUsers" minOccurs="0"/>
                <xsd:element ref="ns3:SharedWithDetails" minOccurs="0"/>
                <xsd:element ref="ns2:MediaServiceLocation" minOccurs="0"/>
                <xsd:element ref="ns2:MediaLengthInSeconds" minOccurs="0"/>
                <xsd:element ref="ns2:lcf76f155ced4ddcb4097134ff3c332f" minOccurs="0"/>
                <xsd:element ref="ns3:TaxCatchAll" minOccurs="0"/>
                <xsd:element ref="ns2:MediaServiceObjectDetectorVersions" minOccurs="0"/>
                <xsd:element ref="ns2:MediaServiceSearchPropertie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70c7758-933f-4335-ba9b-7270d4878b5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DateTaken" ma:index="14" nillable="true" ma:displayName="MediaServiceDateTaken" ma:hidden="true" ma:internalName="MediaServiceDateTaken"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Location" ma:index="19" nillable="true" ma:displayName="Location" ma:internalName="MediaServiceLocatio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856d51d4-a354-4ae4-9f6e-668c96ac416d"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4" nillable="true" ma:displayName="MediaServiceObjectDetectorVersions" ma:hidden="true" ma:indexed="true" ma:internalName="MediaServiceObjectDetectorVersions" ma:readOnly="true">
      <xsd:simpleType>
        <xsd:restriction base="dms:Text"/>
      </xsd:simpleType>
    </xsd:element>
    <xsd:element name="MediaServiceSearchProperties" ma:index="25" nillable="true" ma:displayName="MediaServiceSearchProperties" ma:hidden="true" ma:internalName="MediaServiceSearchProperties" ma:readOnly="true">
      <xsd:simpleType>
        <xsd:restriction base="dms:Note"/>
      </xsd:simpleType>
    </xsd:element>
    <xsd:element name="MediaServiceBillingMetadata" ma:index="26"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2c54553-9eaa-4c48-a225-49cc7f4f68c1"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23738a56-78cf-48a0-916c-d6794acdad6c}" ma:internalName="TaxCatchAll" ma:showField="CatchAllData" ma:web="b2c54553-9eaa-4c48-a225-49cc7f4f68c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989A79AD-575F-4CEC-96D2-1F5091CD7A2C}">
  <ds:schemaRefs>
    <ds:schemaRef ds:uri="http://schemas.microsoft.com/office/2006/metadata/properties"/>
    <ds:schemaRef ds:uri="http://schemas.microsoft.com/office/infopath/2007/PartnerControls"/>
    <ds:schemaRef ds:uri="a70c7758-933f-4335-ba9b-7270d4878b5f"/>
    <ds:schemaRef ds:uri="b2c54553-9eaa-4c48-a225-49cc7f4f68c1"/>
  </ds:schemaRefs>
</ds:datastoreItem>
</file>

<file path=customXml/itemProps2.xml><?xml version="1.0" encoding="utf-8"?>
<ds:datastoreItem xmlns:ds="http://schemas.openxmlformats.org/officeDocument/2006/customXml" ds:itemID="{03A31FC0-64AD-49B2-8A48-0EC4B67EA86E}">
  <ds:schemaRefs>
    <ds:schemaRef ds:uri="http://schemas.microsoft.com/sharepoint/v3/contenttype/forms"/>
  </ds:schemaRefs>
</ds:datastoreItem>
</file>

<file path=customXml/itemProps3.xml><?xml version="1.0" encoding="utf-8"?>
<ds:datastoreItem xmlns:ds="http://schemas.openxmlformats.org/officeDocument/2006/customXml" ds:itemID="{48D089B4-A8BB-45A8-AF29-7823D3D02745}">
  <ds:schemaRefs>
    <ds:schemaRef ds:uri="http://schemas.openxmlformats.org/officeDocument/2006/bibliography"/>
  </ds:schemaRefs>
</ds:datastoreItem>
</file>

<file path=customXml/itemProps4.xml><?xml version="1.0" encoding="utf-8"?>
<ds:datastoreItem xmlns:ds="http://schemas.openxmlformats.org/officeDocument/2006/customXml" ds:itemID="{E0C1ACBC-C751-4F6D-BC18-60326777FD8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70c7758-933f-4335-ba9b-7270d4878b5f"/>
    <ds:schemaRef ds:uri="b2c54553-9eaa-4c48-a225-49cc7f4f68c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179</TotalTime>
  <Pages>8</Pages>
  <Words>1657</Words>
  <Characters>9445</Characters>
  <Application>Microsoft Office Word</Application>
  <DocSecurity>0</DocSecurity>
  <Lines>78</Lines>
  <Paragraphs>22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Jerllisa J</dc:creator>
  <cp:keywords/>
  <dc:description/>
  <cp:lastModifiedBy>Jerllisa John</cp:lastModifiedBy>
  <cp:revision>53</cp:revision>
  <dcterms:created xsi:type="dcterms:W3CDTF">2026-07-17T10:40:00Z</dcterms:created>
  <dcterms:modified xsi:type="dcterms:W3CDTF">2026-07-17T13:37:00Z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0x01010034F4D09FCBD64047807541EC34952A82</vt:lpwstr>
  </property>
  <property fmtid="{D5CDD505-2E9C-101B-9397-08002B2CF9AE}" pid="3" name="MediaServiceImageTags">
    <vt:lpwstr/>
  </property>
</Properties>
</file>